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5E" w:rsidRDefault="007B1732" w:rsidP="00936FF0">
      <w:pPr>
        <w:jc w:val="center"/>
        <w:rPr>
          <w:color w:val="000000"/>
        </w:rPr>
      </w:pPr>
      <w:r w:rsidRPr="007B1732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10.25pt">
            <v:imagedata r:id="rId7" o:title="тл0005"/>
          </v:shape>
        </w:pict>
      </w:r>
    </w:p>
    <w:p w:rsidR="00936FF0" w:rsidRDefault="00936FF0" w:rsidP="00936FF0">
      <w:pPr>
        <w:jc w:val="center"/>
        <w:rPr>
          <w:color w:val="000000"/>
        </w:rPr>
      </w:pPr>
    </w:p>
    <w:p w:rsidR="00936FF0" w:rsidRPr="00936FF0" w:rsidRDefault="00936FF0" w:rsidP="00936FF0">
      <w:pPr>
        <w:jc w:val="center"/>
        <w:rPr>
          <w:color w:val="000000"/>
        </w:rPr>
      </w:pPr>
    </w:p>
    <w:p w:rsidR="006A495E" w:rsidRDefault="006A495E" w:rsidP="003C38BE">
      <w:pPr>
        <w:jc w:val="both"/>
        <w:rPr>
          <w:color w:val="000000"/>
        </w:rPr>
      </w:pPr>
    </w:p>
    <w:p w:rsidR="006A495E" w:rsidRDefault="007B1732" w:rsidP="003C38BE">
      <w:pPr>
        <w:jc w:val="both"/>
        <w:rPr>
          <w:color w:val="000000"/>
        </w:rPr>
      </w:pPr>
      <w:r w:rsidRPr="007B1732">
        <w:rPr>
          <w:b/>
          <w:bCs/>
          <w:sz w:val="28"/>
          <w:szCs w:val="28"/>
        </w:rPr>
        <w:pict>
          <v:shape id="_x0000_i1026" type="#_x0000_t75" style="width:448.5pt;height:636.75pt">
            <v:imagedata r:id="rId8" o:title="тл0001"/>
          </v:shape>
        </w:pict>
      </w:r>
    </w:p>
    <w:tbl>
      <w:tblPr>
        <w:tblpPr w:leftFromText="180" w:rightFromText="180" w:horzAnchor="margin" w:tblpY="465"/>
        <w:tblW w:w="9649" w:type="dxa"/>
        <w:tblBorders>
          <w:insideV w:val="single" w:sz="4" w:space="0" w:color="auto"/>
        </w:tblBorders>
        <w:tblLook w:val="00A0"/>
      </w:tblPr>
      <w:tblGrid>
        <w:gridCol w:w="9649"/>
      </w:tblGrid>
      <w:tr w:rsidR="006A495E" w:rsidRPr="008636AE" w:rsidTr="00936FF0">
        <w:tc>
          <w:tcPr>
            <w:tcW w:w="9649" w:type="dxa"/>
          </w:tcPr>
          <w:p w:rsidR="006A495E" w:rsidRPr="00156633" w:rsidRDefault="006A495E" w:rsidP="00FA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156633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94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296"/>
              <w:gridCol w:w="2127"/>
            </w:tblGrid>
            <w:tr w:rsidR="006A495E" w:rsidRPr="008636AE">
              <w:trPr>
                <w:trHeight w:val="649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A495E" w:rsidRPr="008636AE">
              <w:trPr>
                <w:trHeight w:val="966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634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1299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2582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156633">
                    <w:rPr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156633">
                    <w:rPr>
                      <w:sz w:val="28"/>
                      <w:szCs w:val="28"/>
                    </w:rPr>
                    <w:t xml:space="preserve"> требования).  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6A495E" w:rsidRPr="00156633" w:rsidRDefault="006A495E" w:rsidP="00FA0C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966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332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317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589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256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 w:rsidRPr="008636AE">
              <w:trPr>
                <w:trHeight w:val="377"/>
              </w:trPr>
              <w:tc>
                <w:tcPr>
                  <w:tcW w:w="7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A495E" w:rsidRPr="00156633" w:rsidRDefault="006A495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95E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1"/>
              </w:trPr>
              <w:tc>
                <w:tcPr>
                  <w:tcW w:w="9422" w:type="dxa"/>
                  <w:gridSpan w:val="2"/>
                </w:tcPr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A495E" w:rsidRDefault="006A495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A495E" w:rsidRPr="00156633" w:rsidRDefault="006A495E" w:rsidP="00FA0CE1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495E" w:rsidRDefault="006A495E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6A495E" w:rsidRPr="00E61415" w:rsidRDefault="006A495E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  <w:r w:rsidRPr="00E61415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6A495E" w:rsidRDefault="006A495E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6A495E" w:rsidRPr="003B0221" w:rsidRDefault="006A495E" w:rsidP="003B0221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«Гобелен</w:t>
      </w:r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МДК 01.03 «Изобразительная деятельность и декоративно-прикладное творчество</w:t>
      </w:r>
      <w:r w:rsidRPr="00936207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>является частью основной образовательной программы в соотве</w:t>
      </w:r>
      <w:r>
        <w:rPr>
          <w:sz w:val="28"/>
          <w:szCs w:val="28"/>
        </w:rPr>
        <w:t xml:space="preserve">тствии с ФГОС по </w:t>
      </w:r>
      <w:r w:rsidRPr="00544037">
        <w:rPr>
          <w:b/>
          <w:bCs/>
          <w:sz w:val="28"/>
          <w:szCs w:val="28"/>
        </w:rPr>
        <w:t>специальности 44.02.03 «Педагогика дополнительного образования»</w:t>
      </w:r>
      <w:r>
        <w:rPr>
          <w:b/>
          <w:bCs/>
          <w:sz w:val="28"/>
          <w:szCs w:val="28"/>
        </w:rPr>
        <w:t xml:space="preserve"> </w:t>
      </w:r>
      <w:r w:rsidRPr="00D10D37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 xml:space="preserve">ПК 1.1 – 1.6)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6A495E" w:rsidRPr="00D31BBD" w:rsidRDefault="006A495E" w:rsidP="002868A6">
      <w:pPr>
        <w:pStyle w:val="20"/>
        <w:widowControl w:val="0"/>
        <w:tabs>
          <w:tab w:val="left" w:pos="1080"/>
        </w:tabs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6A495E" w:rsidRDefault="006A495E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6A495E" w:rsidRPr="00D31BBD" w:rsidRDefault="006A495E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6A495E" w:rsidRDefault="006A495E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6A495E" w:rsidRDefault="006A495E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6A495E" w:rsidRPr="002868A6" w:rsidRDefault="006A495E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6A495E" w:rsidRPr="006D7523" w:rsidRDefault="006A495E" w:rsidP="00E61415">
      <w:pPr>
        <w:shd w:val="clear" w:color="auto" w:fill="FFFFFF"/>
        <w:jc w:val="both"/>
        <w:rPr>
          <w:b/>
          <w:bCs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ОК 1–9)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6A495E" w:rsidRPr="00D31BBD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</w:t>
      </w:r>
      <w:r w:rsidRPr="00D31B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6A495E" w:rsidRPr="00D31BBD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495E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3. </w:t>
      </w:r>
      <w:r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6A495E" w:rsidRPr="00D31BBD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495E" w:rsidRPr="00D31BBD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6A495E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6A495E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7.</w:t>
      </w:r>
      <w:r>
        <w:rPr>
          <w:rFonts w:ascii="Times New Roman" w:hAnsi="Times New Roman" w:cs="Times New Roman"/>
          <w:sz w:val="28"/>
          <w:szCs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6A495E" w:rsidRPr="00D31BBD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495E" w:rsidRDefault="006A495E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9.</w:t>
      </w:r>
      <w:r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6A495E" w:rsidRDefault="006A495E" w:rsidP="001C1071">
      <w:pPr>
        <w:pStyle w:val="a8"/>
        <w:widowControl w:val="0"/>
        <w:ind w:left="0" w:firstLine="709"/>
        <w:jc w:val="both"/>
        <w:rPr>
          <w:rFonts w:cs="Times New Roman"/>
          <w:sz w:val="28"/>
          <w:szCs w:val="28"/>
        </w:rPr>
      </w:pPr>
    </w:p>
    <w:p w:rsidR="006A495E" w:rsidRDefault="006A495E" w:rsidP="002B62F7">
      <w:pPr>
        <w:pStyle w:val="a8"/>
        <w:widowControl w:val="0"/>
        <w:ind w:left="0" w:firstLine="0"/>
        <w:jc w:val="both"/>
        <w:rPr>
          <w:rFonts w:cs="Times New Roman"/>
          <w:sz w:val="28"/>
          <w:szCs w:val="28"/>
        </w:rPr>
      </w:pPr>
    </w:p>
    <w:p w:rsidR="006A495E" w:rsidRPr="003B0221" w:rsidRDefault="006A495E" w:rsidP="003B0221">
      <w:pPr>
        <w:jc w:val="both"/>
        <w:rPr>
          <w:b/>
          <w:bCs/>
          <w:sz w:val="28"/>
          <w:szCs w:val="28"/>
          <w:u w:val="single"/>
        </w:rPr>
      </w:pP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«Гобелен</w:t>
      </w:r>
      <w:r w:rsidRPr="003C38BE">
        <w:rPr>
          <w:b/>
          <w:bCs/>
          <w:sz w:val="28"/>
          <w:szCs w:val="28"/>
        </w:rPr>
        <w:t>»</w:t>
      </w:r>
      <w:r w:rsidRPr="003013C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</w:t>
      </w:r>
      <w:r w:rsidRPr="000E7B79">
        <w:rPr>
          <w:sz w:val="28"/>
          <w:szCs w:val="28"/>
        </w:rPr>
        <w:lastRenderedPageBreak/>
        <w:t>следующих</w:t>
      </w:r>
      <w:r>
        <w:rPr>
          <w:sz w:val="28"/>
          <w:szCs w:val="28"/>
        </w:rPr>
        <w:t xml:space="preserve"> </w:t>
      </w:r>
      <w:r w:rsidRPr="003079C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6A495E" w:rsidRPr="00DC2FB0" w:rsidRDefault="006A495E" w:rsidP="001C1071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6A495E" w:rsidRDefault="006A495E" w:rsidP="002B62F7">
      <w:pPr>
        <w:pStyle w:val="a4"/>
      </w:pPr>
    </w:p>
    <w:p w:rsidR="006A495E" w:rsidRPr="00EE63CE" w:rsidRDefault="006A495E" w:rsidP="00EE63CE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«Гобелен</w:t>
      </w:r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МДК 01.03</w:t>
      </w:r>
      <w:r w:rsidRPr="009362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«Изобразительная деятельность и декоративно-прикладное творчество»</w:t>
      </w:r>
      <w:r w:rsidRPr="0093620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EE63CE">
        <w:rPr>
          <w:b/>
          <w:bCs/>
          <w:sz w:val="28"/>
          <w:szCs w:val="28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6A495E" w:rsidRPr="001C1071" w:rsidRDefault="006A495E" w:rsidP="00E61415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6A495E" w:rsidRPr="00E61415" w:rsidRDefault="006A495E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6A495E" w:rsidRPr="001C1071" w:rsidRDefault="006A495E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6A495E" w:rsidRPr="00A95D49" w:rsidRDefault="006A495E" w:rsidP="00D2429D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6A495E" w:rsidRPr="00A95D49" w:rsidRDefault="006A495E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6A495E" w:rsidRPr="00A95D49" w:rsidRDefault="006A495E" w:rsidP="00FA0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Целью курса является:</w:t>
      </w:r>
    </w:p>
    <w:p w:rsidR="006A495E" w:rsidRPr="003013C4" w:rsidRDefault="006A495E" w:rsidP="00FA0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студентов с особенностями композиционных построений в декоративно-прикладном искусстве;</w:t>
      </w:r>
    </w:p>
    <w:p w:rsidR="006A495E" w:rsidRPr="00A60884" w:rsidRDefault="006A495E" w:rsidP="00FA0C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0884">
        <w:rPr>
          <w:b/>
          <w:bCs/>
          <w:sz w:val="28"/>
          <w:szCs w:val="28"/>
        </w:rPr>
        <w:t>Задачами курса являются:</w:t>
      </w:r>
    </w:p>
    <w:p w:rsidR="006A495E" w:rsidRDefault="006A495E" w:rsidP="00FA0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6A495E" w:rsidRDefault="006A495E" w:rsidP="00FA0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дать представление о цветовых решениях;</w:t>
      </w:r>
    </w:p>
    <w:p w:rsidR="006A495E" w:rsidRPr="00860212" w:rsidRDefault="006A495E" w:rsidP="00FA0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6A495E" w:rsidRPr="003013C4" w:rsidRDefault="006A495E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495E" w:rsidRPr="00A95D49" w:rsidRDefault="006A495E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6A495E" w:rsidRPr="00A95D49" w:rsidRDefault="006A495E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6A495E" w:rsidRPr="00A95D49" w:rsidRDefault="006A495E" w:rsidP="00FA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6A495E" w:rsidRDefault="006A495E" w:rsidP="00FA0CE1">
      <w:pPr>
        <w:jc w:val="both"/>
        <w:rPr>
          <w:sz w:val="28"/>
          <w:szCs w:val="28"/>
        </w:rPr>
      </w:pPr>
      <w:r w:rsidRPr="00C77ECE">
        <w:rPr>
          <w:b/>
          <w:bCs/>
          <w:sz w:val="28"/>
          <w:szCs w:val="28"/>
        </w:rPr>
        <w:t>иметь практический опыт:</w:t>
      </w:r>
    </w:p>
    <w:p w:rsidR="006A495E" w:rsidRPr="003A1CA9" w:rsidRDefault="006A495E" w:rsidP="00FA0CE1">
      <w:pPr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6A495E" w:rsidRPr="003A1CA9" w:rsidRDefault="006A495E" w:rsidP="00FA0CE1">
      <w:pPr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пользования специальной литературой;</w:t>
      </w:r>
    </w:p>
    <w:p w:rsidR="006A495E" w:rsidRPr="003020E1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6A495E" w:rsidRPr="00C77ECE" w:rsidRDefault="006A495E" w:rsidP="00FA0C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уметь: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lastRenderedPageBreak/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6A495E" w:rsidRPr="003020E1" w:rsidRDefault="006A495E" w:rsidP="00FA0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sz w:val="28"/>
          <w:szCs w:val="28"/>
        </w:rPr>
        <w:t>.</w:t>
      </w:r>
    </w:p>
    <w:p w:rsidR="006A495E" w:rsidRPr="00C77ECE" w:rsidRDefault="006A495E" w:rsidP="00FA0C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знать: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6A495E" w:rsidRPr="003A1CA9" w:rsidRDefault="006A495E" w:rsidP="00FA0CE1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6A495E" w:rsidRPr="00A95D49" w:rsidRDefault="006A495E" w:rsidP="00FA0CE1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</w:p>
    <w:p w:rsidR="006A495E" w:rsidRPr="00A95D49" w:rsidRDefault="006A495E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6A495E" w:rsidRPr="00A95D49" w:rsidRDefault="006A495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6A495E" w:rsidRPr="00AD6161" w:rsidRDefault="006A495E" w:rsidP="002B62F7">
      <w:pPr>
        <w:pStyle w:val="a4"/>
        <w:rPr>
          <w:b/>
          <w:bCs/>
        </w:rPr>
      </w:pPr>
      <w:r>
        <w:rPr>
          <w:b/>
          <w:bCs/>
        </w:rPr>
        <w:t>«Гобелен</w:t>
      </w:r>
      <w:r w:rsidRPr="003C38BE">
        <w:rPr>
          <w:b/>
          <w:bCs/>
        </w:rPr>
        <w:t>»</w:t>
      </w:r>
      <w:r>
        <w:rPr>
          <w:b/>
          <w:bCs/>
        </w:rPr>
        <w:t xml:space="preserve"> </w:t>
      </w:r>
      <w:r w:rsidRPr="00AD6161">
        <w:t>обязательная  учебная нагрузка студента –</w:t>
      </w:r>
      <w:r>
        <w:t xml:space="preserve">120 </w:t>
      </w:r>
      <w:r w:rsidRPr="00AD6161">
        <w:t>часов</w:t>
      </w:r>
      <w:r>
        <w:t xml:space="preserve">, время изучения –2,3,4  </w:t>
      </w:r>
      <w:r w:rsidRPr="00AD6161">
        <w:t>семестры. Форма и</w:t>
      </w:r>
      <w:r>
        <w:t>тогового контроля – 2,4  семестр-экзамен</w:t>
      </w:r>
      <w:r w:rsidRPr="00AD6161">
        <w:t>.</w:t>
      </w: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4363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2B62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2B62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2B62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2B62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2B62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2B62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Pr="003013C4" w:rsidRDefault="006A495E" w:rsidP="002B62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BD5F6C">
      <w:pPr>
        <w:jc w:val="center"/>
        <w:rPr>
          <w:b/>
          <w:bCs/>
          <w:sz w:val="28"/>
          <w:szCs w:val="28"/>
        </w:rPr>
      </w:pPr>
    </w:p>
    <w:p w:rsidR="006A495E" w:rsidRDefault="006A495E" w:rsidP="00BD5F6C">
      <w:pPr>
        <w:jc w:val="center"/>
        <w:rPr>
          <w:b/>
          <w:bCs/>
          <w:sz w:val="28"/>
          <w:szCs w:val="28"/>
        </w:rPr>
      </w:pPr>
    </w:p>
    <w:p w:rsidR="006A495E" w:rsidRDefault="006A495E" w:rsidP="00BD5F6C">
      <w:pPr>
        <w:jc w:val="center"/>
        <w:rPr>
          <w:b/>
          <w:bCs/>
          <w:sz w:val="28"/>
          <w:szCs w:val="28"/>
        </w:rPr>
      </w:pPr>
    </w:p>
    <w:p w:rsidR="006A495E" w:rsidRDefault="006A495E" w:rsidP="00BD5F6C">
      <w:pPr>
        <w:jc w:val="center"/>
        <w:rPr>
          <w:b/>
          <w:bCs/>
          <w:sz w:val="28"/>
          <w:szCs w:val="28"/>
        </w:rPr>
      </w:pPr>
    </w:p>
    <w:p w:rsidR="006A495E" w:rsidRPr="00436359" w:rsidRDefault="006A495E" w:rsidP="00BD5F6C">
      <w:pPr>
        <w:jc w:val="center"/>
        <w:rPr>
          <w:b/>
          <w:bCs/>
          <w:sz w:val="28"/>
          <w:szCs w:val="28"/>
        </w:rPr>
      </w:pPr>
      <w:r w:rsidRPr="00436359">
        <w:rPr>
          <w:b/>
          <w:bCs/>
          <w:sz w:val="28"/>
          <w:szCs w:val="28"/>
        </w:rPr>
        <w:lastRenderedPageBreak/>
        <w:t>Тематический план.</w:t>
      </w:r>
    </w:p>
    <w:p w:rsidR="006A495E" w:rsidRPr="00EE63CE" w:rsidRDefault="006A495E" w:rsidP="00436359">
      <w:pPr>
        <w:rPr>
          <w:b/>
          <w:bCs/>
          <w:sz w:val="28"/>
          <w:szCs w:val="28"/>
        </w:rPr>
      </w:pPr>
      <w:r w:rsidRPr="00B02EF7">
        <w:rPr>
          <w:sz w:val="28"/>
          <w:szCs w:val="28"/>
        </w:rPr>
        <w:t>Специальность –</w:t>
      </w:r>
      <w:r>
        <w:rPr>
          <w:b/>
          <w:bCs/>
          <w:sz w:val="28"/>
          <w:szCs w:val="28"/>
        </w:rPr>
        <w:t xml:space="preserve">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6A495E" w:rsidRDefault="006A495E" w:rsidP="002B62F7">
      <w:pPr>
        <w:pStyle w:val="a4"/>
      </w:pPr>
      <w:r>
        <w:t xml:space="preserve">Дисциплина </w:t>
      </w:r>
      <w:r>
        <w:rPr>
          <w:b/>
          <w:bCs/>
        </w:rPr>
        <w:t>«Гобелен</w:t>
      </w:r>
      <w:r w:rsidRPr="003C38BE">
        <w:rPr>
          <w:b/>
          <w:bCs/>
        </w:rPr>
        <w:t>»</w:t>
      </w:r>
    </w:p>
    <w:p w:rsidR="006A495E" w:rsidRPr="003020E1" w:rsidRDefault="006A495E" w:rsidP="002B62F7">
      <w:pPr>
        <w:pStyle w:val="a4"/>
        <w:rPr>
          <w:b/>
          <w:bCs/>
        </w:rPr>
      </w:pPr>
      <w:r w:rsidRPr="005D40BB">
        <w:t>Форма обучения</w:t>
      </w:r>
      <w:r w:rsidRPr="00A95D49">
        <w:t xml:space="preserve"> – </w:t>
      </w:r>
      <w:r>
        <w:t>заочная.</w:t>
      </w:r>
    </w:p>
    <w:p w:rsidR="006A495E" w:rsidRDefault="006A495E" w:rsidP="005D40BB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1042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720"/>
        <w:gridCol w:w="1192"/>
        <w:gridCol w:w="819"/>
        <w:gridCol w:w="991"/>
        <w:gridCol w:w="991"/>
        <w:gridCol w:w="1079"/>
        <w:gridCol w:w="1100"/>
      </w:tblGrid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№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 xml:space="preserve">Наименование тем и 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</w:rPr>
              <w:t>Максим</w:t>
            </w:r>
            <w:proofErr w:type="gramStart"/>
            <w:r w:rsidRPr="007B6C02">
              <w:rPr>
                <w:b/>
                <w:bCs/>
              </w:rPr>
              <w:t>.у</w:t>
            </w:r>
            <w:proofErr w:type="gramEnd"/>
            <w:r w:rsidRPr="007B6C02">
              <w:rPr>
                <w:b/>
                <w:bCs/>
              </w:rPr>
              <w:t>чебная</w:t>
            </w:r>
            <w:proofErr w:type="spellEnd"/>
          </w:p>
        </w:tc>
        <w:tc>
          <w:tcPr>
            <w:tcW w:w="3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Обязательные учебные занятия при заочной форме обучения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  <w:sz w:val="22"/>
                <w:szCs w:val="22"/>
              </w:rPr>
              <w:t>Само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  <w:sz w:val="22"/>
                <w:szCs w:val="22"/>
              </w:rPr>
              <w:t>стояте</w:t>
            </w:r>
            <w:proofErr w:type="spellEnd"/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  <w:sz w:val="22"/>
                <w:szCs w:val="22"/>
              </w:rPr>
              <w:t>льная</w:t>
            </w:r>
            <w:proofErr w:type="spellEnd"/>
          </w:p>
        </w:tc>
      </w:tr>
      <w:tr w:rsidR="006A495E" w:rsidTr="00314149"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разделов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нагрузка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Всего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в том числе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  <w:sz w:val="22"/>
                <w:szCs w:val="22"/>
              </w:rPr>
              <w:t xml:space="preserve">работа (СРС) </w:t>
            </w:r>
          </w:p>
        </w:tc>
      </w:tr>
      <w:tr w:rsidR="006A495E" w:rsidTr="00314149">
        <w:tc>
          <w:tcPr>
            <w:tcW w:w="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 xml:space="preserve">Студента 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  <w:sz w:val="22"/>
                <w:szCs w:val="22"/>
              </w:rPr>
              <w:t>устан</w:t>
            </w:r>
            <w:proofErr w:type="spellEnd"/>
            <w:r w:rsidRPr="007B6C02">
              <w:rPr>
                <w:b/>
                <w:bCs/>
                <w:sz w:val="22"/>
                <w:szCs w:val="22"/>
              </w:rPr>
              <w:t>.,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  <w:sz w:val="22"/>
                <w:szCs w:val="22"/>
              </w:rPr>
              <w:t>обзорн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  <w:sz w:val="22"/>
                <w:szCs w:val="22"/>
              </w:rPr>
              <w:t>лабор.</w:t>
            </w:r>
            <w:proofErr w:type="gramStart"/>
            <w:r w:rsidRPr="007B6C02">
              <w:rPr>
                <w:b/>
                <w:bCs/>
                <w:sz w:val="22"/>
                <w:szCs w:val="22"/>
              </w:rPr>
              <w:t>,п</w:t>
            </w:r>
            <w:proofErr w:type="gramEnd"/>
            <w:r w:rsidRPr="007B6C02">
              <w:rPr>
                <w:b/>
                <w:bCs/>
                <w:sz w:val="22"/>
                <w:szCs w:val="22"/>
              </w:rPr>
              <w:t>ракт</w:t>
            </w:r>
            <w:proofErr w:type="spellEnd"/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  <w:sz w:val="22"/>
                <w:szCs w:val="22"/>
              </w:rPr>
              <w:t>индиви</w:t>
            </w:r>
            <w:proofErr w:type="spellEnd"/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  <w:sz w:val="22"/>
                <w:szCs w:val="22"/>
              </w:rPr>
              <w:t>дуальн</w:t>
            </w:r>
            <w:proofErr w:type="spellEnd"/>
            <w:r w:rsidRPr="007B6C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  <w:sz w:val="22"/>
                <w:szCs w:val="22"/>
              </w:rPr>
              <w:t>студен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  <w:sz w:val="22"/>
                <w:szCs w:val="22"/>
              </w:rPr>
              <w:t>та</w:t>
            </w: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2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8</w:t>
            </w: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Гобелен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286B1F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2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C0974">
            <w:pPr>
              <w:rPr>
                <w:b/>
                <w:bCs/>
              </w:rPr>
            </w:pPr>
            <w:proofErr w:type="spellStart"/>
            <w:r w:rsidRPr="007B6C02">
              <w:rPr>
                <w:b/>
                <w:bCs/>
              </w:rPr>
              <w:t>Раздел</w:t>
            </w:r>
            <w:proofErr w:type="gramStart"/>
            <w:r w:rsidRPr="007B6C02">
              <w:rPr>
                <w:b/>
                <w:bCs/>
              </w:rPr>
              <w:t>:Т</w:t>
            </w:r>
            <w:proofErr w:type="gramEnd"/>
            <w:r w:rsidRPr="007B6C02">
              <w:rPr>
                <w:b/>
                <w:bCs/>
              </w:rPr>
              <w:t>ехника</w:t>
            </w:r>
            <w:proofErr w:type="spellEnd"/>
            <w:r w:rsidRPr="007B6C02">
              <w:rPr>
                <w:b/>
                <w:bCs/>
              </w:rPr>
              <w:t xml:space="preserve"> гладкого ткачества.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286B1F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C0974">
            <w:pPr>
              <w:rPr>
                <w:b/>
                <w:bCs/>
              </w:rPr>
            </w:pPr>
            <w:r w:rsidRPr="007B6C02">
              <w:rPr>
                <w:b/>
                <w:bCs/>
              </w:rPr>
              <w:t>Тема:</w:t>
            </w:r>
            <w:r w:rsidRPr="00CC0974">
              <w:t xml:space="preserve"> Основные виды переплетений.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39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5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34</w:t>
            </w:r>
          </w:p>
          <w:p w:rsidR="006A495E" w:rsidRPr="007B6C02" w:rsidRDefault="006A495E" w:rsidP="00286B1F">
            <w:pPr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right"/>
              <w:rPr>
                <w:b/>
                <w:bCs/>
              </w:rPr>
            </w:pPr>
            <w:r w:rsidRPr="007B6C02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39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34</w:t>
            </w: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D2D8B">
            <w:pPr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2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D2D8B">
            <w:pPr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2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C0974">
            <w:pPr>
              <w:rPr>
                <w:b/>
                <w:bCs/>
              </w:rPr>
            </w:pPr>
            <w:r w:rsidRPr="007B6C02">
              <w:rPr>
                <w:b/>
                <w:bCs/>
              </w:rPr>
              <w:t>Раздел: Фактурные переплетения.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2.1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C0974">
            <w:pPr>
              <w:rPr>
                <w:b/>
                <w:bCs/>
              </w:rPr>
            </w:pPr>
            <w:r w:rsidRPr="007B6C02">
              <w:rPr>
                <w:b/>
                <w:bCs/>
              </w:rPr>
              <w:t xml:space="preserve">Тема: </w:t>
            </w:r>
            <w:r w:rsidRPr="00CC0974">
              <w:t>Виды фактурных переплетений.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34</w:t>
            </w: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right"/>
              <w:rPr>
                <w:b/>
                <w:bCs/>
              </w:rPr>
            </w:pPr>
            <w:r w:rsidRPr="007B6C02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34</w:t>
            </w: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Зимняя сессия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C0974">
            <w:pPr>
              <w:rPr>
                <w:b/>
                <w:bCs/>
              </w:rPr>
            </w:pPr>
            <w:r w:rsidRPr="007B6C02">
              <w:rPr>
                <w:b/>
                <w:bCs/>
              </w:rPr>
              <w:t>Раздел:  Смешанная техника.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0E37F0">
            <w:pPr>
              <w:rPr>
                <w:b/>
                <w:bCs/>
              </w:rPr>
            </w:pPr>
            <w:r w:rsidRPr="007B6C02">
              <w:rPr>
                <w:b/>
                <w:bCs/>
              </w:rPr>
              <w:t xml:space="preserve">Тема: </w:t>
            </w:r>
            <w:r w:rsidRPr="000E37F0">
              <w:t>Сочетание различных переплетений.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34</w:t>
            </w: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right"/>
              <w:rPr>
                <w:b/>
                <w:bCs/>
              </w:rPr>
            </w:pPr>
            <w:r w:rsidRPr="007B6C02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34</w:t>
            </w: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</w:tr>
      <w:tr w:rsidR="006A495E" w:rsidTr="00314149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right"/>
              <w:rPr>
                <w:b/>
                <w:bCs/>
              </w:rPr>
            </w:pPr>
            <w:r w:rsidRPr="007B6C02">
              <w:rPr>
                <w:b/>
                <w:bCs/>
              </w:rPr>
              <w:t>Всего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120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95E" w:rsidRPr="007B6C02" w:rsidRDefault="006A495E" w:rsidP="007B6C02">
            <w:pPr>
              <w:jc w:val="center"/>
              <w:rPr>
                <w:b/>
                <w:bCs/>
              </w:rPr>
            </w:pPr>
            <w:r w:rsidRPr="007B6C02">
              <w:rPr>
                <w:b/>
                <w:bCs/>
              </w:rPr>
              <w:t>102</w:t>
            </w:r>
          </w:p>
        </w:tc>
      </w:tr>
    </w:tbl>
    <w:p w:rsidR="006A495E" w:rsidRDefault="006A495E" w:rsidP="00D82972">
      <w:pPr>
        <w:rPr>
          <w:sz w:val="44"/>
          <w:szCs w:val="44"/>
        </w:rPr>
      </w:pPr>
    </w:p>
    <w:p w:rsidR="006A495E" w:rsidRDefault="006A495E" w:rsidP="00D82972">
      <w:pPr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D82972">
      <w:pPr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D82972">
      <w:pPr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D82972">
      <w:pPr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D82972">
      <w:pPr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Default="006A495E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49">
        <w:rPr>
          <w:rFonts w:ascii="Arial" w:hAnsi="Arial" w:cs="Arial"/>
          <w:b/>
          <w:bCs/>
          <w:sz w:val="28"/>
          <w:szCs w:val="28"/>
        </w:rPr>
        <w:lastRenderedPageBreak/>
        <w:t>Распределение учебной нагрузки по семестрам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6A495E" w:rsidRPr="00B573E4" w:rsidRDefault="006A495E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Pr="00EE63CE" w:rsidRDefault="006A495E" w:rsidP="00EE63CE">
      <w:pPr>
        <w:jc w:val="both"/>
        <w:rPr>
          <w:b/>
          <w:bCs/>
          <w:sz w:val="28"/>
          <w:szCs w:val="28"/>
        </w:rPr>
      </w:pPr>
      <w:r w:rsidRPr="00B02EF7">
        <w:rPr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6A495E" w:rsidRDefault="006A495E" w:rsidP="002B62F7">
      <w:pPr>
        <w:pStyle w:val="a4"/>
      </w:pPr>
      <w:r>
        <w:t xml:space="preserve">Дисциплина </w:t>
      </w:r>
      <w:r>
        <w:rPr>
          <w:b/>
          <w:bCs/>
        </w:rPr>
        <w:t>«Гобелен</w:t>
      </w:r>
      <w:r w:rsidRPr="003C38BE">
        <w:rPr>
          <w:b/>
          <w:bCs/>
        </w:rPr>
        <w:t>»</w:t>
      </w:r>
    </w:p>
    <w:p w:rsidR="006A495E" w:rsidRDefault="006A495E" w:rsidP="002B62F7">
      <w:pPr>
        <w:pStyle w:val="a4"/>
      </w:pPr>
      <w:r w:rsidRPr="005D40BB">
        <w:t>Форма обучения</w:t>
      </w:r>
      <w:r w:rsidRPr="00A95D49">
        <w:t xml:space="preserve"> – </w:t>
      </w:r>
      <w:r>
        <w:t>заочная.</w:t>
      </w:r>
    </w:p>
    <w:p w:rsidR="006A495E" w:rsidRPr="00002F39" w:rsidRDefault="006A495E" w:rsidP="002B62F7">
      <w:pPr>
        <w:pStyle w:val="a4"/>
      </w:pPr>
    </w:p>
    <w:tbl>
      <w:tblPr>
        <w:tblW w:w="9831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63"/>
        <w:gridCol w:w="1195"/>
        <w:gridCol w:w="917"/>
        <w:gridCol w:w="1140"/>
        <w:gridCol w:w="995"/>
        <w:gridCol w:w="1069"/>
        <w:gridCol w:w="1063"/>
        <w:gridCol w:w="989"/>
      </w:tblGrid>
      <w:tr w:rsidR="006A495E" w:rsidRPr="00A167F2">
        <w:trPr>
          <w:trHeight w:val="232"/>
        </w:trPr>
        <w:tc>
          <w:tcPr>
            <w:tcW w:w="2426" w:type="dxa"/>
            <w:vMerge w:val="restart"/>
            <w:tcBorders>
              <w:top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7F2">
              <w:rPr>
                <w:b/>
                <w:bCs/>
                <w:caps/>
                <w:sz w:val="28"/>
                <w:szCs w:val="28"/>
              </w:rPr>
              <w:t>Вид учебной работы</w:t>
            </w:r>
          </w:p>
        </w:tc>
        <w:tc>
          <w:tcPr>
            <w:tcW w:w="1195" w:type="dxa"/>
            <w:vMerge w:val="restart"/>
            <w:tcBorders>
              <w:top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7F2">
              <w:rPr>
                <w:b/>
                <w:bCs/>
                <w:caps/>
                <w:sz w:val="28"/>
                <w:szCs w:val="28"/>
              </w:rPr>
              <w:t>Всего</w:t>
            </w:r>
          </w:p>
        </w:tc>
        <w:tc>
          <w:tcPr>
            <w:tcW w:w="6209" w:type="dxa"/>
            <w:gridSpan w:val="6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7F2">
              <w:rPr>
                <w:b/>
                <w:bCs/>
                <w:caps/>
                <w:sz w:val="28"/>
                <w:szCs w:val="28"/>
              </w:rPr>
              <w:t>Номера курсов и семестров</w:t>
            </w:r>
          </w:p>
        </w:tc>
      </w:tr>
      <w:tr w:rsidR="006A495E" w:rsidRPr="00A167F2">
        <w:trPr>
          <w:trHeight w:val="232"/>
        </w:trPr>
        <w:tc>
          <w:tcPr>
            <w:tcW w:w="2426" w:type="dxa"/>
            <w:vMerge/>
            <w:tcBorders>
              <w:top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A167F2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167F2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5E" w:rsidRPr="00A167F2">
        <w:trPr>
          <w:trHeight w:val="993"/>
        </w:trPr>
        <w:tc>
          <w:tcPr>
            <w:tcW w:w="2426" w:type="dxa"/>
            <w:vMerge/>
            <w:tcBorders>
              <w:top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6A495E" w:rsidRPr="00164F90" w:rsidRDefault="006A495E" w:rsidP="00002F39">
            <w:pPr>
              <w:spacing w:line="360" w:lineRule="auto"/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6A495E" w:rsidRDefault="006A495E" w:rsidP="003B0221">
            <w:pPr>
              <w:spacing w:line="360" w:lineRule="auto"/>
              <w:jc w:val="center"/>
            </w:pPr>
            <w:r>
              <w:t>2</w:t>
            </w:r>
          </w:p>
          <w:p w:rsidR="006A495E" w:rsidRPr="00164F90" w:rsidRDefault="006A495E" w:rsidP="003B0221">
            <w:pPr>
              <w:spacing w:line="360" w:lineRule="auto"/>
              <w:jc w:val="center"/>
            </w:pPr>
            <w:r w:rsidRPr="00164F90">
              <w:t>сем.</w:t>
            </w:r>
          </w:p>
          <w:p w:rsidR="006A495E" w:rsidRPr="00164F90" w:rsidRDefault="006A495E" w:rsidP="003B0221">
            <w:pPr>
              <w:spacing w:line="36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6A495E" w:rsidRDefault="006A495E" w:rsidP="003B0221">
            <w:pPr>
              <w:spacing w:line="360" w:lineRule="auto"/>
              <w:jc w:val="center"/>
            </w:pPr>
            <w:r>
              <w:t>3</w:t>
            </w:r>
          </w:p>
          <w:p w:rsidR="006A495E" w:rsidRDefault="006A495E" w:rsidP="003B0221">
            <w:pPr>
              <w:spacing w:line="360" w:lineRule="auto"/>
              <w:jc w:val="center"/>
            </w:pPr>
            <w:r w:rsidRPr="00164F90">
              <w:t>сем.</w:t>
            </w:r>
          </w:p>
          <w:p w:rsidR="006A495E" w:rsidRPr="00164F90" w:rsidRDefault="006A495E" w:rsidP="003B0221">
            <w:pPr>
              <w:spacing w:line="360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6A495E" w:rsidRDefault="006A495E" w:rsidP="003B022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A495E" w:rsidRDefault="006A495E" w:rsidP="003B0221">
            <w:pPr>
              <w:spacing w:line="360" w:lineRule="auto"/>
              <w:jc w:val="center"/>
              <w:rPr>
                <w:color w:val="000000"/>
              </w:rPr>
            </w:pPr>
            <w:r w:rsidRPr="00164F90">
              <w:rPr>
                <w:color w:val="000000"/>
              </w:rPr>
              <w:t>сем.</w:t>
            </w:r>
          </w:p>
          <w:p w:rsidR="006A495E" w:rsidRPr="00164F90" w:rsidRDefault="006A495E" w:rsidP="003B022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6A495E" w:rsidRPr="00164F90" w:rsidRDefault="006A495E" w:rsidP="00002F39">
            <w:pPr>
              <w:spacing w:line="360" w:lineRule="auto"/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495E" w:rsidRPr="00A167F2">
        <w:trPr>
          <w:trHeight w:val="2718"/>
        </w:trPr>
        <w:tc>
          <w:tcPr>
            <w:tcW w:w="2426" w:type="dxa"/>
            <w:vAlign w:val="center"/>
          </w:tcPr>
          <w:p w:rsidR="006A495E" w:rsidRPr="00A167F2" w:rsidRDefault="006A495E" w:rsidP="00164F9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Аудиторные занятия: практические занятия</w:t>
            </w:r>
          </w:p>
          <w:p w:rsidR="006A495E" w:rsidRPr="00A167F2" w:rsidRDefault="006A495E" w:rsidP="00002F39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индивидуальные занятия</w:t>
            </w:r>
          </w:p>
        </w:tc>
        <w:tc>
          <w:tcPr>
            <w:tcW w:w="1195" w:type="dxa"/>
            <w:vAlign w:val="center"/>
          </w:tcPr>
          <w:p w:rsidR="006A495E" w:rsidRPr="00164F90" w:rsidRDefault="006A495E" w:rsidP="006D0697">
            <w:pPr>
              <w:spacing w:line="360" w:lineRule="auto"/>
              <w:jc w:val="center"/>
            </w:pPr>
            <w:r>
              <w:t>18</w:t>
            </w:r>
          </w:p>
          <w:p w:rsidR="006A495E" w:rsidRPr="00164F90" w:rsidRDefault="006A495E" w:rsidP="006D0697">
            <w:pPr>
              <w:spacing w:line="360" w:lineRule="auto"/>
              <w:jc w:val="center"/>
            </w:pPr>
            <w:r w:rsidRPr="00164F90">
              <w:t>И.П.</w:t>
            </w:r>
          </w:p>
        </w:tc>
        <w:tc>
          <w:tcPr>
            <w:tcW w:w="925" w:type="dxa"/>
            <w:vAlign w:val="center"/>
          </w:tcPr>
          <w:p w:rsidR="006A495E" w:rsidRPr="00164F90" w:rsidRDefault="006A495E" w:rsidP="006D0697">
            <w:pPr>
              <w:spacing w:line="360" w:lineRule="auto"/>
              <w:jc w:val="center"/>
            </w:pPr>
          </w:p>
        </w:tc>
        <w:tc>
          <w:tcPr>
            <w:tcW w:w="1144" w:type="dxa"/>
            <w:vAlign w:val="center"/>
          </w:tcPr>
          <w:p w:rsidR="006A495E" w:rsidRDefault="006A495E" w:rsidP="00164F90">
            <w:pPr>
              <w:spacing w:line="360" w:lineRule="auto"/>
              <w:jc w:val="center"/>
            </w:pPr>
            <w:r>
              <w:t>5</w:t>
            </w:r>
          </w:p>
          <w:p w:rsidR="006A495E" w:rsidRPr="00164F90" w:rsidRDefault="006A495E" w:rsidP="00164F90">
            <w:pPr>
              <w:spacing w:line="360" w:lineRule="auto"/>
              <w:jc w:val="center"/>
            </w:pPr>
            <w:r w:rsidRPr="00164F90">
              <w:t>И.П.</w:t>
            </w:r>
          </w:p>
        </w:tc>
        <w:tc>
          <w:tcPr>
            <w:tcW w:w="998" w:type="dxa"/>
            <w:vAlign w:val="center"/>
          </w:tcPr>
          <w:p w:rsidR="006A495E" w:rsidRPr="00164F90" w:rsidRDefault="006A495E" w:rsidP="006D0697">
            <w:pPr>
              <w:spacing w:line="360" w:lineRule="auto"/>
              <w:jc w:val="center"/>
            </w:pPr>
          </w:p>
          <w:p w:rsidR="006A495E" w:rsidRPr="00164F90" w:rsidRDefault="006A495E" w:rsidP="006D0697">
            <w:pPr>
              <w:spacing w:line="360" w:lineRule="auto"/>
              <w:jc w:val="center"/>
            </w:pPr>
          </w:p>
          <w:p w:rsidR="006A495E" w:rsidRPr="00164F90" w:rsidRDefault="006A495E" w:rsidP="006D0697">
            <w:pPr>
              <w:spacing w:line="360" w:lineRule="auto"/>
              <w:jc w:val="center"/>
            </w:pPr>
          </w:p>
          <w:p w:rsidR="006A495E" w:rsidRPr="00164F90" w:rsidRDefault="006A495E" w:rsidP="00164F90">
            <w:pPr>
              <w:spacing w:line="360" w:lineRule="auto"/>
              <w:jc w:val="center"/>
            </w:pPr>
            <w:r>
              <w:t>7</w:t>
            </w:r>
          </w:p>
          <w:p w:rsidR="006A495E" w:rsidRPr="00164F90" w:rsidRDefault="006A495E" w:rsidP="006D0697">
            <w:pPr>
              <w:spacing w:line="360" w:lineRule="auto"/>
              <w:jc w:val="center"/>
            </w:pPr>
            <w:r w:rsidRPr="00164F90">
              <w:t>И.П.</w:t>
            </w:r>
          </w:p>
          <w:p w:rsidR="006A495E" w:rsidRPr="00164F90" w:rsidRDefault="006A495E" w:rsidP="006D0697">
            <w:pPr>
              <w:spacing w:line="360" w:lineRule="auto"/>
              <w:jc w:val="center"/>
            </w:pPr>
          </w:p>
          <w:p w:rsidR="006A495E" w:rsidRPr="00164F90" w:rsidRDefault="006A495E" w:rsidP="006D0697">
            <w:pPr>
              <w:spacing w:line="360" w:lineRule="auto"/>
              <w:jc w:val="center"/>
            </w:pPr>
          </w:p>
          <w:p w:rsidR="006A495E" w:rsidRPr="00164F90" w:rsidRDefault="006A495E" w:rsidP="006D0697">
            <w:pPr>
              <w:spacing w:line="360" w:lineRule="auto"/>
              <w:jc w:val="center"/>
            </w:pPr>
          </w:p>
        </w:tc>
        <w:tc>
          <w:tcPr>
            <w:tcW w:w="1073" w:type="dxa"/>
            <w:vAlign w:val="center"/>
          </w:tcPr>
          <w:p w:rsidR="006A495E" w:rsidRPr="00164F90" w:rsidRDefault="006A495E" w:rsidP="006D0697">
            <w:pPr>
              <w:spacing w:line="360" w:lineRule="auto"/>
              <w:jc w:val="center"/>
              <w:rPr>
                <w:color w:val="000000"/>
              </w:rPr>
            </w:pPr>
          </w:p>
          <w:p w:rsidR="006A495E" w:rsidRPr="00164F90" w:rsidRDefault="006A495E" w:rsidP="00E21EFC">
            <w:pPr>
              <w:spacing w:line="360" w:lineRule="auto"/>
              <w:jc w:val="center"/>
              <w:rPr>
                <w:color w:val="000000"/>
              </w:rPr>
            </w:pPr>
          </w:p>
          <w:p w:rsidR="006A495E" w:rsidRPr="00164F90" w:rsidRDefault="006A495E" w:rsidP="00E21EFC">
            <w:pPr>
              <w:spacing w:line="360" w:lineRule="auto"/>
              <w:jc w:val="center"/>
              <w:rPr>
                <w:color w:val="000000"/>
              </w:rPr>
            </w:pPr>
          </w:p>
          <w:p w:rsidR="006A495E" w:rsidRPr="00164F90" w:rsidRDefault="006A495E" w:rsidP="00E21EF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A495E" w:rsidRPr="00164F90" w:rsidRDefault="006A495E" w:rsidP="00E21EFC">
            <w:pPr>
              <w:spacing w:line="360" w:lineRule="auto"/>
              <w:jc w:val="center"/>
              <w:rPr>
                <w:color w:val="000000"/>
              </w:rPr>
            </w:pPr>
            <w:r w:rsidRPr="00164F90">
              <w:rPr>
                <w:color w:val="000000"/>
              </w:rPr>
              <w:t>И.П.</w:t>
            </w:r>
          </w:p>
          <w:p w:rsidR="006A495E" w:rsidRPr="00164F90" w:rsidRDefault="006A495E" w:rsidP="006D0697">
            <w:pPr>
              <w:spacing w:line="360" w:lineRule="auto"/>
              <w:jc w:val="center"/>
              <w:rPr>
                <w:color w:val="000000"/>
              </w:rPr>
            </w:pPr>
          </w:p>
          <w:p w:rsidR="006A495E" w:rsidRPr="00164F90" w:rsidRDefault="006A495E" w:rsidP="006D0697">
            <w:pPr>
              <w:spacing w:line="360" w:lineRule="auto"/>
              <w:jc w:val="center"/>
              <w:rPr>
                <w:color w:val="000000"/>
              </w:rPr>
            </w:pPr>
          </w:p>
          <w:p w:rsidR="006A495E" w:rsidRPr="00164F90" w:rsidRDefault="006A495E" w:rsidP="006D0697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2" w:type="dxa"/>
            <w:vAlign w:val="center"/>
          </w:tcPr>
          <w:p w:rsidR="006A495E" w:rsidRPr="00164F90" w:rsidRDefault="006A495E" w:rsidP="00002F39">
            <w:pPr>
              <w:spacing w:line="360" w:lineRule="auto"/>
            </w:pPr>
          </w:p>
          <w:p w:rsidR="006A495E" w:rsidRPr="00164F90" w:rsidRDefault="006A495E" w:rsidP="00002F3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6A495E" w:rsidRPr="00A167F2" w:rsidRDefault="006A495E" w:rsidP="00002F39">
            <w:pPr>
              <w:spacing w:line="360" w:lineRule="auto"/>
              <w:rPr>
                <w:sz w:val="28"/>
                <w:szCs w:val="28"/>
              </w:rPr>
            </w:pPr>
          </w:p>
          <w:p w:rsidR="006A495E" w:rsidRPr="00A167F2" w:rsidRDefault="006A495E" w:rsidP="00002F3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95E" w:rsidRPr="00A167F2">
        <w:trPr>
          <w:trHeight w:val="815"/>
        </w:trPr>
        <w:tc>
          <w:tcPr>
            <w:tcW w:w="2426" w:type="dxa"/>
            <w:vAlign w:val="center"/>
          </w:tcPr>
          <w:p w:rsidR="006A495E" w:rsidRPr="00A167F2" w:rsidRDefault="006A495E" w:rsidP="00002F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95" w:type="dxa"/>
            <w:vAlign w:val="center"/>
          </w:tcPr>
          <w:p w:rsidR="006A495E" w:rsidRDefault="006A495E" w:rsidP="006D06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25" w:type="dxa"/>
            <w:vAlign w:val="center"/>
          </w:tcPr>
          <w:p w:rsidR="006A495E" w:rsidRPr="00A167F2" w:rsidRDefault="006A495E" w:rsidP="006D06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6A495E" w:rsidRDefault="006A495E" w:rsidP="006D06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8" w:type="dxa"/>
            <w:vAlign w:val="center"/>
          </w:tcPr>
          <w:p w:rsidR="006A495E" w:rsidRDefault="006A495E" w:rsidP="006D06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73" w:type="dxa"/>
            <w:vAlign w:val="center"/>
          </w:tcPr>
          <w:p w:rsidR="006A495E" w:rsidRPr="006732F1" w:rsidRDefault="006A495E" w:rsidP="006D069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72" w:type="dxa"/>
            <w:vAlign w:val="center"/>
          </w:tcPr>
          <w:p w:rsidR="006A495E" w:rsidRPr="00A167F2" w:rsidRDefault="006A495E" w:rsidP="00002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6A495E" w:rsidRPr="00A167F2" w:rsidRDefault="006A495E" w:rsidP="00002F3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495E" w:rsidRPr="00A167F2">
        <w:trPr>
          <w:trHeight w:val="1372"/>
        </w:trPr>
        <w:tc>
          <w:tcPr>
            <w:tcW w:w="2426" w:type="dxa"/>
            <w:vAlign w:val="center"/>
          </w:tcPr>
          <w:p w:rsidR="006A495E" w:rsidRPr="00A167F2" w:rsidRDefault="006A495E" w:rsidP="00002F39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95" w:type="dxa"/>
            <w:vAlign w:val="center"/>
          </w:tcPr>
          <w:p w:rsidR="006A495E" w:rsidRPr="00164F90" w:rsidRDefault="006A495E" w:rsidP="00164F90">
            <w:pPr>
              <w:spacing w:line="360" w:lineRule="auto"/>
              <w:jc w:val="center"/>
            </w:pPr>
            <w:r w:rsidRPr="00164F90">
              <w:t>120</w:t>
            </w:r>
          </w:p>
          <w:p w:rsidR="006A495E" w:rsidRPr="00164F90" w:rsidRDefault="006A495E" w:rsidP="00002F39">
            <w:pPr>
              <w:spacing w:line="360" w:lineRule="auto"/>
            </w:pPr>
            <w:r w:rsidRPr="00164F90">
              <w:t xml:space="preserve">   И.П.</w:t>
            </w:r>
          </w:p>
        </w:tc>
        <w:tc>
          <w:tcPr>
            <w:tcW w:w="925" w:type="dxa"/>
            <w:vAlign w:val="center"/>
          </w:tcPr>
          <w:p w:rsidR="006A495E" w:rsidRPr="00164F90" w:rsidRDefault="006A495E" w:rsidP="00002F39">
            <w:pPr>
              <w:spacing w:line="360" w:lineRule="auto"/>
              <w:jc w:val="center"/>
            </w:pPr>
          </w:p>
        </w:tc>
        <w:tc>
          <w:tcPr>
            <w:tcW w:w="1144" w:type="dxa"/>
            <w:vAlign w:val="center"/>
          </w:tcPr>
          <w:p w:rsidR="006A495E" w:rsidRPr="00164F90" w:rsidRDefault="006A495E" w:rsidP="00E21EFC">
            <w:pPr>
              <w:spacing w:line="360" w:lineRule="auto"/>
              <w:jc w:val="center"/>
            </w:pPr>
            <w:r w:rsidRPr="00164F90">
              <w:t>39</w:t>
            </w:r>
          </w:p>
          <w:p w:rsidR="006A495E" w:rsidRPr="00164F90" w:rsidRDefault="006A495E" w:rsidP="00E21EFC">
            <w:pPr>
              <w:spacing w:line="360" w:lineRule="auto"/>
              <w:jc w:val="center"/>
            </w:pPr>
            <w:r w:rsidRPr="00164F90">
              <w:t>И.П.</w:t>
            </w:r>
          </w:p>
        </w:tc>
        <w:tc>
          <w:tcPr>
            <w:tcW w:w="998" w:type="dxa"/>
            <w:vAlign w:val="center"/>
          </w:tcPr>
          <w:p w:rsidR="006A495E" w:rsidRPr="00164F90" w:rsidRDefault="006A495E" w:rsidP="00002F39">
            <w:pPr>
              <w:spacing w:line="360" w:lineRule="auto"/>
              <w:jc w:val="center"/>
            </w:pPr>
          </w:p>
          <w:p w:rsidR="006A495E" w:rsidRPr="00164F90" w:rsidRDefault="006A495E" w:rsidP="00002F39">
            <w:pPr>
              <w:spacing w:line="360" w:lineRule="auto"/>
              <w:jc w:val="center"/>
            </w:pPr>
            <w:r w:rsidRPr="00164F90">
              <w:t>41</w:t>
            </w:r>
          </w:p>
          <w:p w:rsidR="006A495E" w:rsidRPr="00164F90" w:rsidRDefault="006A495E" w:rsidP="00002F39">
            <w:pPr>
              <w:spacing w:line="360" w:lineRule="auto"/>
              <w:jc w:val="center"/>
            </w:pPr>
            <w:r w:rsidRPr="00164F90">
              <w:t>И.П.</w:t>
            </w:r>
          </w:p>
          <w:p w:rsidR="006A495E" w:rsidRPr="00164F90" w:rsidRDefault="006A495E" w:rsidP="00002F39">
            <w:pPr>
              <w:spacing w:line="360" w:lineRule="auto"/>
              <w:jc w:val="center"/>
            </w:pPr>
          </w:p>
        </w:tc>
        <w:tc>
          <w:tcPr>
            <w:tcW w:w="1073" w:type="dxa"/>
            <w:vAlign w:val="center"/>
          </w:tcPr>
          <w:p w:rsidR="006A495E" w:rsidRPr="00164F90" w:rsidRDefault="006A495E" w:rsidP="00E21EFC">
            <w:pPr>
              <w:spacing w:line="360" w:lineRule="auto"/>
              <w:jc w:val="center"/>
            </w:pPr>
          </w:p>
          <w:p w:rsidR="006A495E" w:rsidRPr="00164F90" w:rsidRDefault="006A495E" w:rsidP="00E21EFC">
            <w:pPr>
              <w:spacing w:line="360" w:lineRule="auto"/>
              <w:jc w:val="center"/>
            </w:pPr>
            <w:r w:rsidRPr="00164F90">
              <w:t>40</w:t>
            </w:r>
          </w:p>
          <w:p w:rsidR="006A495E" w:rsidRPr="00164F90" w:rsidRDefault="006A495E" w:rsidP="00E21EFC">
            <w:pPr>
              <w:spacing w:line="360" w:lineRule="auto"/>
              <w:jc w:val="center"/>
            </w:pPr>
            <w:r w:rsidRPr="00164F90">
              <w:t>И.П.</w:t>
            </w:r>
          </w:p>
          <w:p w:rsidR="006A495E" w:rsidRPr="00164F90" w:rsidRDefault="006A495E" w:rsidP="00002F39">
            <w:pPr>
              <w:spacing w:line="360" w:lineRule="auto"/>
              <w:jc w:val="center"/>
            </w:pPr>
          </w:p>
        </w:tc>
        <w:tc>
          <w:tcPr>
            <w:tcW w:w="1072" w:type="dxa"/>
            <w:vAlign w:val="center"/>
          </w:tcPr>
          <w:p w:rsidR="006A495E" w:rsidRPr="00164F90" w:rsidRDefault="006A495E" w:rsidP="00002F39">
            <w:pPr>
              <w:spacing w:line="360" w:lineRule="auto"/>
              <w:jc w:val="center"/>
            </w:pPr>
          </w:p>
        </w:tc>
        <w:tc>
          <w:tcPr>
            <w:tcW w:w="998" w:type="dxa"/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495E" w:rsidRPr="00A167F2">
        <w:trPr>
          <w:trHeight w:val="984"/>
        </w:trPr>
        <w:tc>
          <w:tcPr>
            <w:tcW w:w="2426" w:type="dxa"/>
            <w:tcBorders>
              <w:bottom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  <w:vAlign w:val="center"/>
          </w:tcPr>
          <w:p w:rsidR="006A495E" w:rsidRPr="00164F90" w:rsidRDefault="006A495E" w:rsidP="00002F39">
            <w:pPr>
              <w:spacing w:line="360" w:lineRule="auto"/>
            </w:pPr>
          </w:p>
        </w:tc>
        <w:tc>
          <w:tcPr>
            <w:tcW w:w="925" w:type="dxa"/>
            <w:tcBorders>
              <w:bottom w:val="double" w:sz="6" w:space="0" w:color="000000"/>
            </w:tcBorders>
            <w:vAlign w:val="center"/>
          </w:tcPr>
          <w:p w:rsidR="006A495E" w:rsidRPr="00164F90" w:rsidRDefault="006A495E" w:rsidP="00002F39">
            <w:pPr>
              <w:spacing w:line="360" w:lineRule="auto"/>
              <w:jc w:val="center"/>
            </w:pPr>
          </w:p>
        </w:tc>
        <w:tc>
          <w:tcPr>
            <w:tcW w:w="1144" w:type="dxa"/>
            <w:tcBorders>
              <w:bottom w:val="double" w:sz="6" w:space="0" w:color="000000"/>
            </w:tcBorders>
            <w:vAlign w:val="center"/>
          </w:tcPr>
          <w:p w:rsidR="006A495E" w:rsidRPr="00164F90" w:rsidRDefault="006A495E" w:rsidP="006D0697">
            <w:pPr>
              <w:spacing w:line="360" w:lineRule="auto"/>
              <w:jc w:val="center"/>
            </w:pPr>
            <w:r w:rsidRPr="00164F90">
              <w:t>К</w:t>
            </w:r>
            <w:r>
              <w:t>.к.</w:t>
            </w:r>
            <w:r w:rsidRPr="00164F90">
              <w:t>р.</w:t>
            </w:r>
          </w:p>
          <w:p w:rsidR="006A495E" w:rsidRPr="00164F90" w:rsidRDefault="006A495E" w:rsidP="006D0697">
            <w:pPr>
              <w:spacing w:line="360" w:lineRule="auto"/>
              <w:jc w:val="center"/>
            </w:pPr>
            <w:r w:rsidRPr="00164F90">
              <w:t>Экз.</w:t>
            </w:r>
          </w:p>
        </w:tc>
        <w:tc>
          <w:tcPr>
            <w:tcW w:w="998" w:type="dxa"/>
            <w:tcBorders>
              <w:bottom w:val="double" w:sz="6" w:space="0" w:color="000000"/>
            </w:tcBorders>
            <w:vAlign w:val="center"/>
          </w:tcPr>
          <w:p w:rsidR="006A495E" w:rsidRPr="00164F90" w:rsidRDefault="006A495E" w:rsidP="006D0697">
            <w:pPr>
              <w:spacing w:line="360" w:lineRule="auto"/>
              <w:jc w:val="center"/>
            </w:pPr>
            <w:proofErr w:type="spellStart"/>
            <w:r>
              <w:t>К.</w:t>
            </w:r>
            <w:r w:rsidRPr="00164F90">
              <w:t>к</w:t>
            </w:r>
            <w:proofErr w:type="gramStart"/>
            <w:r>
              <w:t>.</w:t>
            </w:r>
            <w:r w:rsidRPr="00164F90">
              <w:t>р</w:t>
            </w:r>
            <w:proofErr w:type="spellEnd"/>
            <w:proofErr w:type="gramEnd"/>
          </w:p>
          <w:p w:rsidR="006A495E" w:rsidRPr="00164F90" w:rsidRDefault="006A495E" w:rsidP="006D0697">
            <w:pPr>
              <w:spacing w:line="360" w:lineRule="auto"/>
              <w:jc w:val="center"/>
            </w:pPr>
            <w:r w:rsidRPr="00164F90">
              <w:t>К.р.</w:t>
            </w:r>
          </w:p>
          <w:p w:rsidR="006A495E" w:rsidRPr="00164F90" w:rsidRDefault="006A495E" w:rsidP="006D0697">
            <w:pPr>
              <w:spacing w:line="360" w:lineRule="auto"/>
              <w:jc w:val="center"/>
            </w:pPr>
            <w:r w:rsidRPr="00164F90">
              <w:t>Экз.</w:t>
            </w:r>
          </w:p>
          <w:p w:rsidR="006A495E" w:rsidRPr="00164F90" w:rsidRDefault="006A495E" w:rsidP="00002F39">
            <w:pPr>
              <w:spacing w:line="360" w:lineRule="auto"/>
              <w:jc w:val="center"/>
            </w:pPr>
          </w:p>
        </w:tc>
        <w:tc>
          <w:tcPr>
            <w:tcW w:w="1073" w:type="dxa"/>
            <w:tcBorders>
              <w:bottom w:val="double" w:sz="6" w:space="0" w:color="000000"/>
            </w:tcBorders>
            <w:vAlign w:val="center"/>
          </w:tcPr>
          <w:p w:rsidR="006A495E" w:rsidRPr="00164F90" w:rsidRDefault="006A495E" w:rsidP="00E21EFC">
            <w:pPr>
              <w:spacing w:line="360" w:lineRule="auto"/>
              <w:jc w:val="center"/>
            </w:pPr>
            <w:r w:rsidRPr="00164F90">
              <w:t>К.р.</w:t>
            </w:r>
          </w:p>
          <w:p w:rsidR="006A495E" w:rsidRPr="00164F90" w:rsidRDefault="006A495E" w:rsidP="00E21EFC">
            <w:pPr>
              <w:spacing w:line="360" w:lineRule="auto"/>
              <w:jc w:val="center"/>
            </w:pPr>
            <w:r w:rsidRPr="00164F90">
              <w:t>Экз.</w:t>
            </w:r>
          </w:p>
          <w:p w:rsidR="006A495E" w:rsidRPr="00164F90" w:rsidRDefault="006A495E" w:rsidP="00E21EFC">
            <w:pPr>
              <w:spacing w:line="360" w:lineRule="auto"/>
              <w:jc w:val="center"/>
            </w:pPr>
          </w:p>
        </w:tc>
        <w:tc>
          <w:tcPr>
            <w:tcW w:w="1072" w:type="dxa"/>
            <w:tcBorders>
              <w:bottom w:val="double" w:sz="6" w:space="0" w:color="000000"/>
            </w:tcBorders>
            <w:vAlign w:val="center"/>
          </w:tcPr>
          <w:p w:rsidR="006A495E" w:rsidRPr="00164F90" w:rsidRDefault="006A495E" w:rsidP="00002F39">
            <w:pPr>
              <w:spacing w:line="360" w:lineRule="auto"/>
              <w:jc w:val="center"/>
            </w:pPr>
          </w:p>
        </w:tc>
        <w:tc>
          <w:tcPr>
            <w:tcW w:w="998" w:type="dxa"/>
            <w:tcBorders>
              <w:bottom w:val="double" w:sz="6" w:space="0" w:color="000000"/>
            </w:tcBorders>
            <w:vAlign w:val="center"/>
          </w:tcPr>
          <w:p w:rsidR="006A495E" w:rsidRPr="00A167F2" w:rsidRDefault="006A495E" w:rsidP="00002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A495E" w:rsidRDefault="006A495E" w:rsidP="0032146E">
      <w:pPr>
        <w:widowControl w:val="0"/>
        <w:autoSpaceDE w:val="0"/>
        <w:adjustRightInd w:val="0"/>
        <w:jc w:val="both"/>
        <w:rPr>
          <w:sz w:val="44"/>
          <w:szCs w:val="44"/>
        </w:rPr>
      </w:pPr>
    </w:p>
    <w:p w:rsidR="006A495E" w:rsidRDefault="006A495E" w:rsidP="0032146E">
      <w:pPr>
        <w:widowControl w:val="0"/>
        <w:autoSpaceDE w:val="0"/>
        <w:adjustRightInd w:val="0"/>
        <w:jc w:val="both"/>
        <w:rPr>
          <w:sz w:val="44"/>
          <w:szCs w:val="44"/>
        </w:rPr>
      </w:pPr>
    </w:p>
    <w:p w:rsidR="006A495E" w:rsidRDefault="006A495E" w:rsidP="0032146E">
      <w:pPr>
        <w:widowControl w:val="0"/>
        <w:autoSpaceDE w:val="0"/>
        <w:adjustRightInd w:val="0"/>
        <w:jc w:val="both"/>
        <w:rPr>
          <w:sz w:val="44"/>
          <w:szCs w:val="44"/>
        </w:rPr>
      </w:pPr>
    </w:p>
    <w:p w:rsidR="006A495E" w:rsidRDefault="006A495E" w:rsidP="0032146E">
      <w:pPr>
        <w:widowControl w:val="0"/>
        <w:autoSpaceDE w:val="0"/>
        <w:adjustRightInd w:val="0"/>
        <w:jc w:val="both"/>
        <w:rPr>
          <w:sz w:val="44"/>
          <w:szCs w:val="44"/>
        </w:rPr>
      </w:pPr>
    </w:p>
    <w:p w:rsidR="006A495E" w:rsidRDefault="006A495E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6A495E" w:rsidRDefault="006A495E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6A495E" w:rsidRPr="00A95D49" w:rsidRDefault="006A495E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lastRenderedPageBreak/>
        <w:t>5. Содержание дисциплины и требования к формам и содержанию текущего, промежуточного, итогового контроля</w:t>
      </w:r>
      <w:r>
        <w:rPr>
          <w:b/>
          <w:bCs/>
          <w:sz w:val="28"/>
          <w:szCs w:val="28"/>
          <w:u w:val="single"/>
        </w:rPr>
        <w:t>.</w:t>
      </w:r>
    </w:p>
    <w:p w:rsidR="006A495E" w:rsidRPr="00A95D49" w:rsidRDefault="006A495E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95E" w:rsidRDefault="006A495E" w:rsidP="00E21EFC">
      <w:pPr>
        <w:jc w:val="center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bCs/>
          <w:sz w:val="28"/>
          <w:szCs w:val="28"/>
        </w:rPr>
        <w:t>Содержание дисциплины</w:t>
      </w:r>
    </w:p>
    <w:p w:rsidR="006A495E" w:rsidRDefault="006A495E" w:rsidP="00E21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курс</w:t>
      </w:r>
    </w:p>
    <w:p w:rsidR="006A495E" w:rsidRDefault="006A495E" w:rsidP="00E21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семестр </w:t>
      </w:r>
    </w:p>
    <w:p w:rsidR="006A495E" w:rsidRPr="00E21EFC" w:rsidRDefault="006A495E" w:rsidP="00E21E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495E" w:rsidRPr="00A15909" w:rsidRDefault="006A495E" w:rsidP="00CD2D8B">
      <w:pPr>
        <w:spacing w:line="360" w:lineRule="auto"/>
        <w:jc w:val="center"/>
        <w:rPr>
          <w:b/>
          <w:bCs/>
          <w:sz w:val="28"/>
          <w:szCs w:val="28"/>
        </w:rPr>
      </w:pPr>
      <w:r w:rsidRPr="00A15909">
        <w:rPr>
          <w:b/>
          <w:bCs/>
          <w:sz w:val="28"/>
          <w:szCs w:val="28"/>
        </w:rPr>
        <w:t>1.РАЗДЕЛ</w:t>
      </w:r>
      <w:r w:rsidRPr="00A15909">
        <w:rPr>
          <w:sz w:val="28"/>
          <w:szCs w:val="28"/>
        </w:rPr>
        <w:t xml:space="preserve">. </w:t>
      </w:r>
      <w:r w:rsidRPr="00A15909">
        <w:rPr>
          <w:b/>
          <w:bCs/>
          <w:sz w:val="28"/>
          <w:szCs w:val="28"/>
        </w:rPr>
        <w:t>Техника гладкого ткачества.</w:t>
      </w:r>
    </w:p>
    <w:p w:rsidR="006A495E" w:rsidRPr="00A15909" w:rsidRDefault="006A495E" w:rsidP="00CD2D8B">
      <w:pPr>
        <w:spacing w:line="360" w:lineRule="auto"/>
        <w:jc w:val="center"/>
        <w:rPr>
          <w:b/>
          <w:bCs/>
          <w:sz w:val="28"/>
          <w:szCs w:val="28"/>
        </w:rPr>
      </w:pPr>
      <w:r w:rsidRPr="00A15909">
        <w:rPr>
          <w:b/>
          <w:bCs/>
          <w:sz w:val="28"/>
          <w:szCs w:val="28"/>
        </w:rPr>
        <w:t>1.1Тема:</w:t>
      </w:r>
      <w:r>
        <w:rPr>
          <w:b/>
          <w:bCs/>
          <w:sz w:val="28"/>
          <w:szCs w:val="28"/>
        </w:rPr>
        <w:t xml:space="preserve"> </w:t>
      </w:r>
      <w:r w:rsidRPr="00B02EF7">
        <w:rPr>
          <w:b/>
          <w:bCs/>
          <w:sz w:val="28"/>
          <w:szCs w:val="28"/>
        </w:rPr>
        <w:t>Основные виды переплетений.</w:t>
      </w:r>
    </w:p>
    <w:p w:rsidR="006A495E" w:rsidRPr="00EE6CA4" w:rsidRDefault="006A495E" w:rsidP="00CD2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Виды</w:t>
      </w:r>
      <w:r w:rsidRPr="00EE6CA4">
        <w:rPr>
          <w:sz w:val="28"/>
          <w:szCs w:val="28"/>
        </w:rPr>
        <w:t xml:space="preserve"> –  </w:t>
      </w:r>
      <w:r w:rsidRPr="00A15909">
        <w:rPr>
          <w:sz w:val="28"/>
          <w:szCs w:val="28"/>
        </w:rPr>
        <w:t>виды переплетений.</w:t>
      </w:r>
    </w:p>
    <w:p w:rsidR="006A495E" w:rsidRPr="00A15909" w:rsidRDefault="006A495E" w:rsidP="00CD2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Термины</w:t>
      </w:r>
      <w:r w:rsidRPr="00EE6CA4">
        <w:rPr>
          <w:sz w:val="28"/>
          <w:szCs w:val="28"/>
        </w:rPr>
        <w:t xml:space="preserve"> – </w:t>
      </w:r>
      <w:r w:rsidRPr="00A15909">
        <w:rPr>
          <w:sz w:val="28"/>
          <w:szCs w:val="28"/>
        </w:rPr>
        <w:t>полотняное переплетение, гладкое ткачество, столбики, меланж.</w:t>
      </w:r>
    </w:p>
    <w:p w:rsidR="006A495E" w:rsidRPr="00A15909" w:rsidRDefault="006A495E" w:rsidP="00A15909">
      <w:pPr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Содержание урока</w:t>
      </w:r>
      <w:r w:rsidRPr="00EE6CA4">
        <w:rPr>
          <w:sz w:val="28"/>
          <w:szCs w:val="28"/>
        </w:rPr>
        <w:t xml:space="preserve"> </w:t>
      </w:r>
      <w:proofErr w:type="gramStart"/>
      <w:r w:rsidRPr="00EE6CA4">
        <w:rPr>
          <w:sz w:val="28"/>
          <w:szCs w:val="28"/>
        </w:rPr>
        <w:t>–</w:t>
      </w:r>
      <w:r w:rsidRPr="00A15909">
        <w:rPr>
          <w:sz w:val="28"/>
          <w:szCs w:val="28"/>
        </w:rPr>
        <w:t>в</w:t>
      </w:r>
      <w:proofErr w:type="gramEnd"/>
      <w:r w:rsidRPr="00A15909">
        <w:rPr>
          <w:sz w:val="28"/>
          <w:szCs w:val="28"/>
        </w:rPr>
        <w:t>ыполнение изделия в материале</w:t>
      </w:r>
      <w:r>
        <w:rPr>
          <w:sz w:val="28"/>
          <w:szCs w:val="28"/>
        </w:rPr>
        <w:t xml:space="preserve"> </w:t>
      </w:r>
      <w:r w:rsidRPr="00A15909">
        <w:rPr>
          <w:sz w:val="28"/>
          <w:szCs w:val="28"/>
        </w:rPr>
        <w:t>;использование в ткачестве:</w:t>
      </w:r>
    </w:p>
    <w:p w:rsidR="006A495E" w:rsidRPr="00A15909" w:rsidRDefault="006A495E" w:rsidP="00A15909">
      <w:pPr>
        <w:ind w:left="851"/>
        <w:rPr>
          <w:sz w:val="28"/>
          <w:szCs w:val="28"/>
        </w:rPr>
      </w:pPr>
      <w:r w:rsidRPr="00A15909">
        <w:rPr>
          <w:sz w:val="28"/>
          <w:szCs w:val="28"/>
        </w:rPr>
        <w:t>-  основного полотняного переплетения</w:t>
      </w:r>
    </w:p>
    <w:p w:rsidR="006A495E" w:rsidRPr="00A15909" w:rsidRDefault="006A495E" w:rsidP="00A15909">
      <w:pPr>
        <w:ind w:left="851"/>
        <w:rPr>
          <w:sz w:val="28"/>
          <w:szCs w:val="28"/>
        </w:rPr>
      </w:pPr>
      <w:r w:rsidRPr="00A15909">
        <w:rPr>
          <w:sz w:val="28"/>
          <w:szCs w:val="28"/>
        </w:rPr>
        <w:t>-  переплетения двух утков</w:t>
      </w:r>
    </w:p>
    <w:p w:rsidR="006A495E" w:rsidRPr="00A15909" w:rsidRDefault="006A495E" w:rsidP="00A15909">
      <w:pPr>
        <w:ind w:left="851"/>
        <w:rPr>
          <w:sz w:val="28"/>
          <w:szCs w:val="28"/>
        </w:rPr>
      </w:pPr>
      <w:r w:rsidRPr="00A15909">
        <w:rPr>
          <w:sz w:val="28"/>
          <w:szCs w:val="28"/>
        </w:rPr>
        <w:t>-  двухцветных столбиков</w:t>
      </w:r>
    </w:p>
    <w:p w:rsidR="006A495E" w:rsidRPr="0036361F" w:rsidRDefault="006A495E" w:rsidP="0036361F">
      <w:pPr>
        <w:ind w:left="851"/>
        <w:rPr>
          <w:sz w:val="28"/>
          <w:szCs w:val="28"/>
        </w:rPr>
      </w:pPr>
      <w:r>
        <w:rPr>
          <w:sz w:val="28"/>
          <w:szCs w:val="28"/>
        </w:rPr>
        <w:t>-  меланжевого переплетения</w:t>
      </w:r>
    </w:p>
    <w:p w:rsidR="006A495E" w:rsidRPr="00A15909" w:rsidRDefault="006A495E" w:rsidP="00CD2D8B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знаниям:</w:t>
      </w:r>
      <w:r>
        <w:rPr>
          <w:b/>
          <w:bCs/>
          <w:sz w:val="28"/>
          <w:szCs w:val="28"/>
        </w:rPr>
        <w:t xml:space="preserve"> </w:t>
      </w:r>
      <w:r w:rsidRPr="00A15909">
        <w:rPr>
          <w:sz w:val="28"/>
          <w:szCs w:val="28"/>
        </w:rPr>
        <w:t>знать терминологию, знать схемы переплетений</w:t>
      </w:r>
      <w:r>
        <w:rPr>
          <w:sz w:val="28"/>
          <w:szCs w:val="28"/>
        </w:rPr>
        <w:t>.</w:t>
      </w:r>
    </w:p>
    <w:p w:rsidR="006A495E" w:rsidRPr="00A15909" w:rsidRDefault="006A495E" w:rsidP="00A159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умениям:</w:t>
      </w:r>
      <w:r>
        <w:rPr>
          <w:b/>
          <w:bCs/>
          <w:sz w:val="28"/>
          <w:szCs w:val="28"/>
        </w:rPr>
        <w:t xml:space="preserve"> </w:t>
      </w:r>
      <w:r w:rsidRPr="00A15909">
        <w:rPr>
          <w:sz w:val="28"/>
          <w:szCs w:val="28"/>
        </w:rPr>
        <w:t>выполнять переплетения</w:t>
      </w:r>
      <w:r>
        <w:rPr>
          <w:sz w:val="28"/>
          <w:szCs w:val="28"/>
        </w:rPr>
        <w:t>.</w:t>
      </w:r>
    </w:p>
    <w:p w:rsidR="006A495E" w:rsidRDefault="006A495E" w:rsidP="00CD2D8B">
      <w:pPr>
        <w:jc w:val="both"/>
        <w:rPr>
          <w:sz w:val="28"/>
          <w:szCs w:val="28"/>
        </w:rPr>
      </w:pPr>
    </w:p>
    <w:p w:rsidR="006A495E" w:rsidRDefault="006A495E" w:rsidP="00B0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02EF7">
        <w:rPr>
          <w:b/>
          <w:bCs/>
          <w:sz w:val="28"/>
          <w:szCs w:val="28"/>
        </w:rPr>
        <w:t xml:space="preserve"> курс</w:t>
      </w:r>
    </w:p>
    <w:p w:rsidR="006A495E" w:rsidRPr="00B02EF7" w:rsidRDefault="006A495E" w:rsidP="00B0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семестр </w:t>
      </w:r>
    </w:p>
    <w:p w:rsidR="006A495E" w:rsidRPr="002B527D" w:rsidRDefault="006A495E" w:rsidP="002B52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131">
        <w:rPr>
          <w:b/>
          <w:bCs/>
          <w:sz w:val="28"/>
          <w:szCs w:val="28"/>
        </w:rPr>
        <w:t>2.РАЗДЕЛ</w:t>
      </w:r>
      <w:r w:rsidRPr="004E4131">
        <w:rPr>
          <w:sz w:val="28"/>
          <w:szCs w:val="28"/>
        </w:rPr>
        <w:t xml:space="preserve">. </w:t>
      </w:r>
      <w:r w:rsidRPr="004E4131">
        <w:rPr>
          <w:b/>
          <w:bCs/>
          <w:sz w:val="28"/>
          <w:szCs w:val="28"/>
        </w:rPr>
        <w:t>Фактурные переплетения.</w:t>
      </w:r>
    </w:p>
    <w:p w:rsidR="006A495E" w:rsidRPr="00EE6CA4" w:rsidRDefault="006A495E" w:rsidP="002B5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4131">
        <w:rPr>
          <w:b/>
          <w:bCs/>
          <w:sz w:val="28"/>
          <w:szCs w:val="28"/>
        </w:rPr>
        <w:t>2.1.Тема</w:t>
      </w:r>
      <w:proofErr w:type="gramStart"/>
      <w:r w:rsidRPr="004E4131">
        <w:rPr>
          <w:b/>
          <w:bCs/>
          <w:sz w:val="28"/>
          <w:szCs w:val="28"/>
        </w:rPr>
        <w:t>:В</w:t>
      </w:r>
      <w:proofErr w:type="gramEnd"/>
      <w:r w:rsidRPr="004E4131">
        <w:rPr>
          <w:b/>
          <w:bCs/>
          <w:sz w:val="28"/>
          <w:szCs w:val="28"/>
        </w:rPr>
        <w:t>иды фактурных переплетений.</w:t>
      </w:r>
    </w:p>
    <w:p w:rsidR="006A495E" w:rsidRPr="00EE6CA4" w:rsidRDefault="006A495E" w:rsidP="00D82279">
      <w:pPr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Виды</w:t>
      </w:r>
      <w:r w:rsidRPr="00EE6CA4">
        <w:rPr>
          <w:sz w:val="28"/>
          <w:szCs w:val="28"/>
        </w:rPr>
        <w:t xml:space="preserve"> – </w:t>
      </w:r>
      <w:r>
        <w:rPr>
          <w:sz w:val="28"/>
          <w:szCs w:val="28"/>
        </w:rPr>
        <w:t>фактуры.</w:t>
      </w:r>
    </w:p>
    <w:p w:rsidR="006A495E" w:rsidRPr="00EE6CA4" w:rsidRDefault="006A495E" w:rsidP="00D82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Термины</w:t>
      </w:r>
      <w:r w:rsidRPr="00EE6CA4">
        <w:rPr>
          <w:sz w:val="28"/>
          <w:szCs w:val="28"/>
        </w:rPr>
        <w:t xml:space="preserve"> – </w:t>
      </w:r>
      <w:r w:rsidRPr="004E4131">
        <w:rPr>
          <w:sz w:val="28"/>
          <w:szCs w:val="28"/>
        </w:rPr>
        <w:t>«сумах»</w:t>
      </w:r>
      <w:proofErr w:type="gramStart"/>
      <w:r w:rsidRPr="004E4131">
        <w:rPr>
          <w:sz w:val="28"/>
          <w:szCs w:val="28"/>
        </w:rPr>
        <w:t>,е</w:t>
      </w:r>
      <w:proofErr w:type="gramEnd"/>
      <w:r w:rsidRPr="004E4131">
        <w:rPr>
          <w:sz w:val="28"/>
          <w:szCs w:val="28"/>
        </w:rPr>
        <w:t>гипетские узлы, ворс, саржа.</w:t>
      </w:r>
    </w:p>
    <w:p w:rsidR="006A495E" w:rsidRPr="006732F1" w:rsidRDefault="006A495E" w:rsidP="00673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Содержание урока</w:t>
      </w:r>
      <w:r w:rsidRPr="00EE6C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732F1">
        <w:rPr>
          <w:sz w:val="28"/>
          <w:szCs w:val="28"/>
        </w:rPr>
        <w:t>выполнение изделия в материале; использование в ткачестве:</w:t>
      </w:r>
    </w:p>
    <w:p w:rsidR="006A495E" w:rsidRPr="006732F1" w:rsidRDefault="006A495E" w:rsidP="006732F1">
      <w:pPr>
        <w:shd w:val="clear" w:color="auto" w:fill="FFFFFF"/>
        <w:ind w:left="851"/>
        <w:rPr>
          <w:sz w:val="28"/>
          <w:szCs w:val="28"/>
        </w:rPr>
      </w:pPr>
      <w:r w:rsidRPr="006732F1">
        <w:rPr>
          <w:b/>
          <w:bCs/>
          <w:sz w:val="28"/>
          <w:szCs w:val="28"/>
        </w:rPr>
        <w:t xml:space="preserve">- </w:t>
      </w:r>
      <w:r w:rsidRPr="006732F1">
        <w:rPr>
          <w:sz w:val="28"/>
          <w:szCs w:val="28"/>
        </w:rPr>
        <w:t>переплетения «сумах»</w:t>
      </w:r>
    </w:p>
    <w:p w:rsidR="006A495E" w:rsidRPr="006732F1" w:rsidRDefault="006A495E" w:rsidP="006732F1">
      <w:pPr>
        <w:shd w:val="clear" w:color="auto" w:fill="FFFFFF"/>
        <w:ind w:left="851"/>
        <w:rPr>
          <w:sz w:val="28"/>
          <w:szCs w:val="28"/>
        </w:rPr>
      </w:pPr>
      <w:r w:rsidRPr="006732F1">
        <w:rPr>
          <w:sz w:val="28"/>
          <w:szCs w:val="28"/>
        </w:rPr>
        <w:t>- египетских узлов</w:t>
      </w:r>
    </w:p>
    <w:p w:rsidR="006A495E" w:rsidRPr="006732F1" w:rsidRDefault="006A495E" w:rsidP="006732F1">
      <w:pPr>
        <w:shd w:val="clear" w:color="auto" w:fill="FFFFFF"/>
        <w:ind w:left="851"/>
        <w:rPr>
          <w:sz w:val="28"/>
          <w:szCs w:val="28"/>
        </w:rPr>
      </w:pPr>
      <w:r w:rsidRPr="006732F1">
        <w:rPr>
          <w:sz w:val="28"/>
          <w:szCs w:val="28"/>
        </w:rPr>
        <w:t>- ворсового переплетения</w:t>
      </w:r>
    </w:p>
    <w:p w:rsidR="006A495E" w:rsidRDefault="006A495E" w:rsidP="005D2E56">
      <w:pPr>
        <w:shd w:val="clear" w:color="auto" w:fill="FFFFFF"/>
        <w:ind w:left="851"/>
        <w:rPr>
          <w:sz w:val="28"/>
          <w:szCs w:val="28"/>
        </w:rPr>
      </w:pPr>
      <w:r w:rsidRPr="006732F1">
        <w:rPr>
          <w:sz w:val="28"/>
          <w:szCs w:val="28"/>
        </w:rPr>
        <w:t>- саржевого переплетения</w:t>
      </w:r>
    </w:p>
    <w:p w:rsidR="006A495E" w:rsidRDefault="006A495E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знаниям:</w:t>
      </w:r>
      <w:r>
        <w:rPr>
          <w:b/>
          <w:bCs/>
          <w:sz w:val="28"/>
          <w:szCs w:val="28"/>
        </w:rPr>
        <w:t xml:space="preserve"> </w:t>
      </w:r>
      <w:r w:rsidRPr="005D2E56">
        <w:rPr>
          <w:sz w:val="28"/>
          <w:szCs w:val="28"/>
        </w:rPr>
        <w:t>знать терминологию, знать схемы переплетений.</w:t>
      </w:r>
    </w:p>
    <w:p w:rsidR="006A495E" w:rsidRDefault="006A495E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умениям:</w:t>
      </w:r>
      <w:r>
        <w:rPr>
          <w:b/>
          <w:bCs/>
          <w:sz w:val="28"/>
          <w:szCs w:val="28"/>
        </w:rPr>
        <w:t xml:space="preserve"> </w:t>
      </w:r>
      <w:r w:rsidRPr="005D2E56">
        <w:rPr>
          <w:sz w:val="28"/>
          <w:szCs w:val="28"/>
        </w:rPr>
        <w:t>выполнять переплетения</w:t>
      </w:r>
      <w:r>
        <w:rPr>
          <w:sz w:val="28"/>
          <w:szCs w:val="28"/>
        </w:rPr>
        <w:t>.</w:t>
      </w:r>
    </w:p>
    <w:p w:rsidR="006A495E" w:rsidRPr="00EE6CA4" w:rsidRDefault="006A495E" w:rsidP="00D82279">
      <w:pPr>
        <w:jc w:val="both"/>
        <w:rPr>
          <w:sz w:val="28"/>
          <w:szCs w:val="28"/>
        </w:rPr>
      </w:pPr>
    </w:p>
    <w:p w:rsidR="006A495E" w:rsidRPr="00B02EF7" w:rsidRDefault="006A495E" w:rsidP="00B0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семестр </w:t>
      </w:r>
    </w:p>
    <w:p w:rsidR="006A495E" w:rsidRPr="00454B83" w:rsidRDefault="006A495E" w:rsidP="00454B83">
      <w:pPr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>3.РАЗДЕЛ</w:t>
      </w:r>
      <w:r w:rsidRPr="00EE6CA4">
        <w:rPr>
          <w:sz w:val="28"/>
          <w:szCs w:val="28"/>
        </w:rPr>
        <w:t xml:space="preserve">. </w:t>
      </w:r>
      <w:r w:rsidRPr="00454B83">
        <w:rPr>
          <w:b/>
          <w:bCs/>
          <w:sz w:val="28"/>
          <w:szCs w:val="28"/>
        </w:rPr>
        <w:t>Смешанная техника.</w:t>
      </w:r>
    </w:p>
    <w:p w:rsidR="006A495E" w:rsidRPr="00454B83" w:rsidRDefault="006A495E" w:rsidP="00EE6CA4">
      <w:pPr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>3.1.</w:t>
      </w:r>
      <w:r w:rsidRPr="00454B83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Pr="00454B83">
        <w:rPr>
          <w:b/>
          <w:bCs/>
          <w:sz w:val="28"/>
          <w:szCs w:val="28"/>
        </w:rPr>
        <w:t>Сочетание различных переплетений.</w:t>
      </w:r>
    </w:p>
    <w:p w:rsidR="006A495E" w:rsidRPr="00A558E4" w:rsidRDefault="006A495E" w:rsidP="00D82279">
      <w:pPr>
        <w:rPr>
          <w:sz w:val="28"/>
          <w:szCs w:val="28"/>
        </w:rPr>
      </w:pPr>
      <w:r w:rsidRPr="00A558E4">
        <w:rPr>
          <w:b/>
          <w:bCs/>
          <w:sz w:val="28"/>
          <w:szCs w:val="28"/>
        </w:rPr>
        <w:t xml:space="preserve">Виды – </w:t>
      </w:r>
      <w:r w:rsidRPr="00A558E4">
        <w:rPr>
          <w:sz w:val="28"/>
          <w:szCs w:val="28"/>
        </w:rPr>
        <w:t>переплетения</w:t>
      </w:r>
    </w:p>
    <w:p w:rsidR="006A495E" w:rsidRPr="00A558E4" w:rsidRDefault="006A495E" w:rsidP="00D82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58E4">
        <w:rPr>
          <w:b/>
          <w:bCs/>
          <w:sz w:val="28"/>
          <w:szCs w:val="28"/>
        </w:rPr>
        <w:t>Термины</w:t>
      </w:r>
      <w:r w:rsidRPr="00A558E4">
        <w:rPr>
          <w:sz w:val="28"/>
          <w:szCs w:val="28"/>
        </w:rPr>
        <w:t xml:space="preserve"> – фактура, сочетание.</w:t>
      </w:r>
    </w:p>
    <w:p w:rsidR="006A495E" w:rsidRPr="00A558E4" w:rsidRDefault="006A495E" w:rsidP="00A55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58E4">
        <w:rPr>
          <w:b/>
          <w:bCs/>
          <w:sz w:val="28"/>
          <w:szCs w:val="28"/>
        </w:rPr>
        <w:t>Содержание урока</w:t>
      </w:r>
      <w:r w:rsidRPr="00A558E4">
        <w:rPr>
          <w:sz w:val="28"/>
          <w:szCs w:val="28"/>
        </w:rPr>
        <w:t xml:space="preserve"> – выполнение изделия в материале.</w:t>
      </w:r>
    </w:p>
    <w:p w:rsidR="006A495E" w:rsidRPr="00A558E4" w:rsidRDefault="006A495E" w:rsidP="00D82279">
      <w:pPr>
        <w:jc w:val="both"/>
        <w:rPr>
          <w:sz w:val="28"/>
          <w:szCs w:val="28"/>
        </w:rPr>
      </w:pPr>
      <w:r w:rsidRPr="00A558E4">
        <w:rPr>
          <w:b/>
          <w:bCs/>
          <w:sz w:val="28"/>
          <w:szCs w:val="28"/>
        </w:rPr>
        <w:t>Требования к знаниям:</w:t>
      </w:r>
      <w:r>
        <w:rPr>
          <w:b/>
          <w:bCs/>
          <w:sz w:val="28"/>
          <w:szCs w:val="28"/>
        </w:rPr>
        <w:t xml:space="preserve"> </w:t>
      </w:r>
      <w:r w:rsidRPr="00A558E4">
        <w:rPr>
          <w:sz w:val="28"/>
          <w:szCs w:val="28"/>
        </w:rPr>
        <w:t xml:space="preserve">знать терминологию.  </w:t>
      </w:r>
    </w:p>
    <w:p w:rsidR="006A495E" w:rsidRDefault="006A495E" w:rsidP="0036361F">
      <w:pPr>
        <w:rPr>
          <w:sz w:val="28"/>
          <w:szCs w:val="28"/>
        </w:rPr>
      </w:pPr>
      <w:r w:rsidRPr="00A558E4">
        <w:rPr>
          <w:b/>
          <w:bCs/>
          <w:sz w:val="28"/>
          <w:szCs w:val="28"/>
        </w:rPr>
        <w:t>Требования к умениям:</w:t>
      </w:r>
      <w:r>
        <w:rPr>
          <w:b/>
          <w:bCs/>
          <w:sz w:val="28"/>
          <w:szCs w:val="28"/>
        </w:rPr>
        <w:t xml:space="preserve"> </w:t>
      </w:r>
      <w:r w:rsidRPr="00A558E4">
        <w:rPr>
          <w:sz w:val="28"/>
          <w:szCs w:val="28"/>
        </w:rPr>
        <w:t>выполнять выбранные переплетения.</w:t>
      </w:r>
    </w:p>
    <w:p w:rsidR="006A495E" w:rsidRDefault="006A495E" w:rsidP="0036361F">
      <w:pPr>
        <w:rPr>
          <w:sz w:val="28"/>
          <w:szCs w:val="28"/>
        </w:rPr>
      </w:pPr>
    </w:p>
    <w:p w:rsidR="006A495E" w:rsidRDefault="006A495E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95E" w:rsidRPr="00A95D49" w:rsidRDefault="006A495E" w:rsidP="0044204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013C4">
        <w:rPr>
          <w:b/>
          <w:bCs/>
          <w:sz w:val="28"/>
          <w:szCs w:val="28"/>
        </w:rPr>
        <w:t>5.2.</w:t>
      </w:r>
      <w:r w:rsidRPr="00A95D49">
        <w:rPr>
          <w:b/>
          <w:bCs/>
          <w:sz w:val="28"/>
          <w:szCs w:val="28"/>
          <w:u w:val="single"/>
        </w:rPr>
        <w:t>требования к формам и содержанию текущего, промежуточного, итогового контроля</w:t>
      </w:r>
      <w:proofErr w:type="gramStart"/>
      <w:r w:rsidRPr="00A95D49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6A495E" w:rsidRDefault="006A495E" w:rsidP="002B62F7">
      <w:pPr>
        <w:pStyle w:val="a4"/>
      </w:pPr>
    </w:p>
    <w:p w:rsidR="006A495E" w:rsidRPr="00EE63CE" w:rsidRDefault="006A495E" w:rsidP="00EE63CE">
      <w:pPr>
        <w:jc w:val="both"/>
        <w:rPr>
          <w:b/>
          <w:bCs/>
          <w:sz w:val="28"/>
          <w:szCs w:val="28"/>
        </w:rPr>
      </w:pPr>
      <w:r w:rsidRPr="00B02EF7">
        <w:rPr>
          <w:sz w:val="28"/>
          <w:szCs w:val="28"/>
        </w:rPr>
        <w:t xml:space="preserve">Специальность </w:t>
      </w:r>
      <w:r w:rsidRPr="00EE63CE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 </w:t>
      </w:r>
      <w:r w:rsidRPr="00EE63CE">
        <w:rPr>
          <w:b/>
          <w:bCs/>
          <w:sz w:val="28"/>
          <w:szCs w:val="28"/>
        </w:rPr>
        <w:t xml:space="preserve">«Педагогика дополнительного образования» </w:t>
      </w:r>
    </w:p>
    <w:p w:rsidR="006A495E" w:rsidRPr="00F0295C" w:rsidRDefault="006A495E" w:rsidP="002B62F7">
      <w:pPr>
        <w:pStyle w:val="a4"/>
      </w:pPr>
      <w:r>
        <w:t xml:space="preserve">Дисциплина </w:t>
      </w:r>
      <w:r w:rsidRPr="002B62F7">
        <w:rPr>
          <w:b/>
          <w:bCs/>
        </w:rPr>
        <w:t>«Гобелен»</w:t>
      </w:r>
    </w:p>
    <w:p w:rsidR="006A495E" w:rsidRDefault="006A495E" w:rsidP="002B62F7">
      <w:pPr>
        <w:pStyle w:val="a4"/>
        <w:rPr>
          <w:b/>
          <w:bCs/>
        </w:rPr>
      </w:pPr>
      <w:r w:rsidRPr="005D40BB">
        <w:t>Форма обучения</w:t>
      </w:r>
      <w:r w:rsidRPr="00A95D49">
        <w:t xml:space="preserve"> – </w:t>
      </w:r>
      <w:r>
        <w:t>заочная.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tbl>
      <w:tblPr>
        <w:tblW w:w="10274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418"/>
        <w:gridCol w:w="1985"/>
        <w:gridCol w:w="3969"/>
        <w:gridCol w:w="2144"/>
      </w:tblGrid>
      <w:tr w:rsidR="006A495E" w:rsidRPr="00A95D49" w:rsidTr="00314149">
        <w:trPr>
          <w:trHeight w:val="1735"/>
        </w:trPr>
        <w:tc>
          <w:tcPr>
            <w:tcW w:w="758" w:type="dxa"/>
            <w:vAlign w:val="center"/>
          </w:tcPr>
          <w:p w:rsidR="006A495E" w:rsidRPr="007B6C02" w:rsidRDefault="006A495E" w:rsidP="007B6C02">
            <w:pPr>
              <w:jc w:val="center"/>
              <w:rPr>
                <w:b/>
                <w:bCs/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6A495E" w:rsidRPr="007B6C02" w:rsidRDefault="006A495E" w:rsidP="007B6C02">
            <w:pPr>
              <w:jc w:val="center"/>
              <w:rPr>
                <w:b/>
                <w:bCs/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6A495E" w:rsidRPr="007B6C02" w:rsidRDefault="006A495E" w:rsidP="007B6C02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3969" w:type="dxa"/>
            <w:vAlign w:val="center"/>
          </w:tcPr>
          <w:p w:rsidR="006A495E" w:rsidRPr="007B6C02" w:rsidRDefault="006A495E" w:rsidP="007B6C02">
            <w:pPr>
              <w:jc w:val="center"/>
              <w:rPr>
                <w:b/>
                <w:bCs/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144" w:type="dxa"/>
            <w:vAlign w:val="center"/>
          </w:tcPr>
          <w:p w:rsidR="006A495E" w:rsidRPr="007B6C02" w:rsidRDefault="006A495E" w:rsidP="007B6C02">
            <w:pPr>
              <w:pStyle w:val="a6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C0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6A495E" w:rsidRPr="007B6C02" w:rsidRDefault="006A495E" w:rsidP="007B6C02">
            <w:pPr>
              <w:jc w:val="center"/>
              <w:rPr>
                <w:b/>
                <w:bCs/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сложности</w:t>
            </w:r>
          </w:p>
        </w:tc>
      </w:tr>
      <w:tr w:rsidR="006A495E" w:rsidRPr="00A95D49" w:rsidTr="00314149">
        <w:tc>
          <w:tcPr>
            <w:tcW w:w="758" w:type="dxa"/>
          </w:tcPr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A495E" w:rsidRPr="007B6C02" w:rsidRDefault="006A495E" w:rsidP="009C6F63">
            <w:pPr>
              <w:rPr>
                <w:color w:val="000000"/>
                <w:spacing w:val="-2"/>
                <w:sz w:val="28"/>
                <w:szCs w:val="28"/>
              </w:rPr>
            </w:pPr>
            <w:r w:rsidRPr="007B6C02">
              <w:rPr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color w:val="000000"/>
                <w:spacing w:val="-2"/>
                <w:sz w:val="28"/>
                <w:szCs w:val="28"/>
              </w:rPr>
              <w:t>экзамен</w:t>
            </w:r>
          </w:p>
        </w:tc>
        <w:tc>
          <w:tcPr>
            <w:tcW w:w="3969" w:type="dxa"/>
          </w:tcPr>
          <w:p w:rsidR="006A495E" w:rsidRPr="007B6C02" w:rsidRDefault="006A495E" w:rsidP="006732F1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 xml:space="preserve">выполнение изделия в </w:t>
            </w:r>
            <w:proofErr w:type="spellStart"/>
            <w:r w:rsidRPr="007B6C02">
              <w:rPr>
                <w:sz w:val="28"/>
                <w:szCs w:val="28"/>
              </w:rPr>
              <w:t>материале</w:t>
            </w:r>
            <w:proofErr w:type="gramStart"/>
            <w:r w:rsidRPr="007B6C02">
              <w:rPr>
                <w:sz w:val="28"/>
                <w:szCs w:val="28"/>
              </w:rPr>
              <w:t>;и</w:t>
            </w:r>
            <w:proofErr w:type="gramEnd"/>
            <w:r w:rsidRPr="007B6C02">
              <w:rPr>
                <w:sz w:val="28"/>
                <w:szCs w:val="28"/>
              </w:rPr>
              <w:t>спользование</w:t>
            </w:r>
            <w:proofErr w:type="spellEnd"/>
            <w:r w:rsidRPr="007B6C02">
              <w:rPr>
                <w:sz w:val="28"/>
                <w:szCs w:val="28"/>
              </w:rPr>
              <w:t xml:space="preserve"> в ткачестве:</w:t>
            </w:r>
          </w:p>
          <w:p w:rsidR="006A495E" w:rsidRPr="007B6C02" w:rsidRDefault="006A495E" w:rsidP="006732F1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-  основного полотняного переплетения</w:t>
            </w:r>
          </w:p>
          <w:p w:rsidR="006A495E" w:rsidRPr="007B6C02" w:rsidRDefault="006A495E" w:rsidP="006732F1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-  переплетения двух утков</w:t>
            </w:r>
          </w:p>
          <w:p w:rsidR="006A495E" w:rsidRPr="007B6C02" w:rsidRDefault="006A495E" w:rsidP="006732F1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-  двухцветных столбиков</w:t>
            </w:r>
          </w:p>
          <w:p w:rsidR="006A495E" w:rsidRPr="007B6C02" w:rsidRDefault="006A495E" w:rsidP="006732F1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-  меланжевого переплетения</w:t>
            </w:r>
          </w:p>
          <w:p w:rsidR="006A495E" w:rsidRPr="007B6C02" w:rsidRDefault="006A495E" w:rsidP="007B6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6A495E" w:rsidRPr="007B6C02" w:rsidRDefault="006A495E" w:rsidP="007B6C02">
            <w:pPr>
              <w:jc w:val="center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6A495E" w:rsidRPr="00A95D49" w:rsidTr="00314149">
        <w:trPr>
          <w:trHeight w:val="288"/>
        </w:trPr>
        <w:tc>
          <w:tcPr>
            <w:tcW w:w="758" w:type="dxa"/>
          </w:tcPr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A495E" w:rsidRPr="007B6C02" w:rsidRDefault="006A495E" w:rsidP="007B6C02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Контрольная работа</w:t>
            </w:r>
          </w:p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экзамен</w:t>
            </w:r>
          </w:p>
        </w:tc>
        <w:tc>
          <w:tcPr>
            <w:tcW w:w="3969" w:type="dxa"/>
          </w:tcPr>
          <w:p w:rsidR="006A495E" w:rsidRPr="007B6C02" w:rsidRDefault="006A495E" w:rsidP="007B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выполнение изделия в материале; использование в ткачестве:</w:t>
            </w:r>
          </w:p>
          <w:p w:rsidR="006A495E" w:rsidRPr="007B6C02" w:rsidRDefault="006A495E" w:rsidP="007B6C02">
            <w:pPr>
              <w:shd w:val="clear" w:color="auto" w:fill="FFFFFF"/>
              <w:ind w:left="851"/>
              <w:rPr>
                <w:sz w:val="28"/>
                <w:szCs w:val="28"/>
              </w:rPr>
            </w:pPr>
            <w:r w:rsidRPr="007B6C02">
              <w:rPr>
                <w:b/>
                <w:bCs/>
                <w:sz w:val="28"/>
                <w:szCs w:val="28"/>
              </w:rPr>
              <w:t xml:space="preserve">- </w:t>
            </w:r>
            <w:r w:rsidRPr="007B6C02">
              <w:rPr>
                <w:sz w:val="28"/>
                <w:szCs w:val="28"/>
              </w:rPr>
              <w:t>переплетения «сумах»</w:t>
            </w:r>
          </w:p>
          <w:p w:rsidR="006A495E" w:rsidRPr="007B6C02" w:rsidRDefault="006A495E" w:rsidP="007B6C02">
            <w:pPr>
              <w:shd w:val="clear" w:color="auto" w:fill="FFFFFF"/>
              <w:ind w:left="851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- египетских узлов</w:t>
            </w:r>
          </w:p>
          <w:p w:rsidR="006A495E" w:rsidRPr="007B6C02" w:rsidRDefault="006A495E" w:rsidP="007B6C02">
            <w:pPr>
              <w:shd w:val="clear" w:color="auto" w:fill="FFFFFF"/>
              <w:ind w:left="851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- ворсового переплетения</w:t>
            </w:r>
          </w:p>
          <w:p w:rsidR="006A495E" w:rsidRPr="007B6C02" w:rsidRDefault="006A495E" w:rsidP="007B6C02">
            <w:pPr>
              <w:shd w:val="clear" w:color="auto" w:fill="FFFFFF"/>
              <w:ind w:left="851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- саржевого переплетения</w:t>
            </w:r>
          </w:p>
          <w:p w:rsidR="006A495E" w:rsidRPr="007B6C02" w:rsidRDefault="006A495E" w:rsidP="007B6C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495E" w:rsidRPr="007B6C02" w:rsidRDefault="006A495E" w:rsidP="007B6C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6A495E" w:rsidRPr="007B6C02" w:rsidRDefault="006A495E" w:rsidP="007B6C02">
            <w:pPr>
              <w:jc w:val="center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6A495E" w:rsidRPr="00A95D49" w:rsidTr="00314149">
        <w:trPr>
          <w:trHeight w:val="288"/>
        </w:trPr>
        <w:tc>
          <w:tcPr>
            <w:tcW w:w="758" w:type="dxa"/>
          </w:tcPr>
          <w:p w:rsidR="006A495E" w:rsidRPr="007B6C02" w:rsidRDefault="006A495E" w:rsidP="007B6C02">
            <w:pPr>
              <w:jc w:val="center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A495E" w:rsidRPr="007B6C02" w:rsidRDefault="006A495E" w:rsidP="007B6C02">
            <w:pPr>
              <w:shd w:val="clear" w:color="auto" w:fill="FFFFFF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Контрольная работа</w:t>
            </w:r>
          </w:p>
          <w:p w:rsidR="006A495E" w:rsidRPr="007B6C02" w:rsidRDefault="006A495E" w:rsidP="009C6F63">
            <w:pPr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Экзамен</w:t>
            </w:r>
          </w:p>
        </w:tc>
        <w:tc>
          <w:tcPr>
            <w:tcW w:w="3969" w:type="dxa"/>
          </w:tcPr>
          <w:p w:rsidR="006A495E" w:rsidRPr="007B6C02" w:rsidRDefault="006A495E" w:rsidP="007B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>выполнение изделия в материале.</w:t>
            </w:r>
          </w:p>
          <w:p w:rsidR="006A495E" w:rsidRPr="007B6C02" w:rsidRDefault="006A495E" w:rsidP="007B6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6A495E" w:rsidRPr="007B6C02" w:rsidRDefault="006A495E" w:rsidP="007B6C02">
            <w:pPr>
              <w:jc w:val="center"/>
              <w:rPr>
                <w:sz w:val="28"/>
                <w:szCs w:val="28"/>
              </w:rPr>
            </w:pPr>
            <w:r w:rsidRPr="007B6C02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6A495E" w:rsidRPr="00A95D49" w:rsidRDefault="006A495E" w:rsidP="0020410E">
      <w:pPr>
        <w:jc w:val="both"/>
        <w:rPr>
          <w:b/>
          <w:bCs/>
          <w:sz w:val="28"/>
          <w:szCs w:val="28"/>
        </w:rPr>
      </w:pPr>
    </w:p>
    <w:p w:rsidR="006A495E" w:rsidRPr="00EE63CE" w:rsidRDefault="006A495E" w:rsidP="00EE63CE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lastRenderedPageBreak/>
        <w:t>Контроль знаний и умений студентов, обучающихся дисциплине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«Гобелен</w:t>
      </w:r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1D6BD5">
        <w:rPr>
          <w:sz w:val="28"/>
          <w:szCs w:val="28"/>
        </w:rPr>
        <w:t>помогает эффективно управлять учебно-воспитательными процессами и осуществлять качественную подготовку специалистов</w:t>
      </w:r>
      <w:r w:rsidRPr="00EE63CE">
        <w:rPr>
          <w:b/>
          <w:bCs/>
          <w:sz w:val="28"/>
          <w:szCs w:val="28"/>
        </w:rPr>
        <w:t>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</w:t>
      </w:r>
      <w:proofErr w:type="spellStart"/>
      <w:r w:rsidRPr="00A95D49">
        <w:rPr>
          <w:sz w:val="28"/>
          <w:szCs w:val="28"/>
        </w:rPr>
        <w:t>самооценочных</w:t>
      </w:r>
      <w:proofErr w:type="spellEnd"/>
      <w:r w:rsidRPr="00A95D49">
        <w:rPr>
          <w:sz w:val="28"/>
          <w:szCs w:val="28"/>
        </w:rPr>
        <w:t xml:space="preserve">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-всесторонности уровня </w:t>
      </w:r>
      <w:proofErr w:type="spellStart"/>
      <w:r w:rsidRPr="00A95D49">
        <w:rPr>
          <w:sz w:val="28"/>
          <w:szCs w:val="28"/>
        </w:rPr>
        <w:t>сформированности</w:t>
      </w:r>
      <w:proofErr w:type="spellEnd"/>
      <w:r w:rsidRPr="00A95D49">
        <w:rPr>
          <w:sz w:val="28"/>
          <w:szCs w:val="28"/>
        </w:rPr>
        <w:t xml:space="preserve"> основ профессиональной деятельности;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включают: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6A495E" w:rsidRDefault="006A495E" w:rsidP="005D2E5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6A495E" w:rsidRPr="00A95D49" w:rsidRDefault="006A495E" w:rsidP="005D2E5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</w:t>
      </w:r>
      <w:r w:rsidRPr="00314149">
        <w:rPr>
          <w:sz w:val="28"/>
          <w:szCs w:val="28"/>
        </w:rPr>
        <w:t>умения</w:t>
      </w:r>
      <w:r w:rsidRPr="00A95D49">
        <w:t>:</w:t>
      </w:r>
      <w:r>
        <w:t xml:space="preserve"> </w:t>
      </w:r>
      <w:r w:rsidRPr="00A95D49">
        <w:rPr>
          <w:sz w:val="28"/>
          <w:szCs w:val="28"/>
        </w:rPr>
        <w:t>организовать учебно-творческую деятельность;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6A495E" w:rsidRPr="00A95D49" w:rsidRDefault="006A495E" w:rsidP="002B62F7">
      <w:pPr>
        <w:pStyle w:val="a4"/>
      </w:pPr>
      <w:r w:rsidRPr="00A95D49">
        <w:t>Помогает проследить реализацию требований к уровню квалификации студента: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-разрабатывать художественно-графические  проекты  и воплощать их в материале;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-производить экономический расчет на </w:t>
      </w:r>
      <w:proofErr w:type="spellStart"/>
      <w:proofErr w:type="gramStart"/>
      <w:r w:rsidRPr="00A95D49">
        <w:rPr>
          <w:sz w:val="28"/>
          <w:szCs w:val="28"/>
        </w:rPr>
        <w:t>дизайн-проекты</w:t>
      </w:r>
      <w:proofErr w:type="spellEnd"/>
      <w:proofErr w:type="gramEnd"/>
      <w:r w:rsidRPr="00A95D49">
        <w:rPr>
          <w:sz w:val="28"/>
          <w:szCs w:val="28"/>
        </w:rPr>
        <w:t>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6A495E" w:rsidRPr="00A95D49" w:rsidRDefault="006A495E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включает знания: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>
        <w:rPr>
          <w:sz w:val="28"/>
          <w:szCs w:val="28"/>
        </w:rPr>
        <w:t>ития декоративно-прикладного искусства</w:t>
      </w:r>
      <w:r w:rsidRPr="00A95D49">
        <w:rPr>
          <w:sz w:val="28"/>
          <w:szCs w:val="28"/>
        </w:rPr>
        <w:t xml:space="preserve"> в современном обществе; 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-технологического процесса исполнения </w:t>
      </w:r>
      <w:proofErr w:type="spellStart"/>
      <w:proofErr w:type="gramStart"/>
      <w:r w:rsidRPr="00A95D49">
        <w:rPr>
          <w:sz w:val="28"/>
          <w:szCs w:val="28"/>
        </w:rPr>
        <w:t>дизайн-проектов</w:t>
      </w:r>
      <w:proofErr w:type="spellEnd"/>
      <w:proofErr w:type="gramEnd"/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являются,</w:t>
      </w:r>
      <w:r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bCs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 xml:space="preserve">позволяет оценить большое количество студентов. Он дает возможность получить студенту </w:t>
      </w:r>
      <w:proofErr w:type="spellStart"/>
      <w:r w:rsidRPr="00A95D49">
        <w:rPr>
          <w:sz w:val="28"/>
          <w:szCs w:val="28"/>
        </w:rPr>
        <w:t>валидную</w:t>
      </w:r>
      <w:proofErr w:type="spellEnd"/>
      <w:r w:rsidRPr="00A95D4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lastRenderedPageBreak/>
        <w:t>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6A495E" w:rsidRPr="00A95D49" w:rsidRDefault="006A495E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6A495E" w:rsidRDefault="006A495E" w:rsidP="0020410E">
      <w:pPr>
        <w:jc w:val="both"/>
        <w:rPr>
          <w:sz w:val="28"/>
          <w:szCs w:val="28"/>
        </w:rPr>
      </w:pPr>
    </w:p>
    <w:p w:rsidR="006A495E" w:rsidRPr="003013C4" w:rsidRDefault="006A495E" w:rsidP="0020410E">
      <w:pPr>
        <w:jc w:val="both"/>
        <w:rPr>
          <w:b/>
          <w:bCs/>
          <w:sz w:val="28"/>
          <w:szCs w:val="28"/>
        </w:rPr>
      </w:pPr>
      <w:r w:rsidRPr="003013C4">
        <w:rPr>
          <w:b/>
          <w:bCs/>
          <w:sz w:val="28"/>
          <w:szCs w:val="28"/>
        </w:rPr>
        <w:t>Оценка выполнения задания в качественной форме: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>
        <w:rPr>
          <w:sz w:val="28"/>
          <w:szCs w:val="28"/>
        </w:rPr>
        <w:t xml:space="preserve"> (хорошо)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>
        <w:rPr>
          <w:sz w:val="28"/>
          <w:szCs w:val="28"/>
        </w:rPr>
        <w:t xml:space="preserve"> (удовлетворительно)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>
        <w:rPr>
          <w:sz w:val="28"/>
          <w:szCs w:val="28"/>
        </w:rPr>
        <w:t xml:space="preserve"> (неудовлетворительно)</w:t>
      </w:r>
    </w:p>
    <w:p w:rsidR="006A495E" w:rsidRDefault="006A495E" w:rsidP="0020410E">
      <w:pPr>
        <w:pStyle w:val="ac"/>
        <w:rPr>
          <w:sz w:val="28"/>
          <w:szCs w:val="28"/>
        </w:rPr>
      </w:pPr>
    </w:p>
    <w:p w:rsidR="006A495E" w:rsidRPr="005A6B69" w:rsidRDefault="006A495E" w:rsidP="001D6BD5">
      <w:pPr>
        <w:jc w:val="both"/>
        <w:rPr>
          <w:b/>
          <w:bCs/>
          <w:sz w:val="28"/>
          <w:szCs w:val="28"/>
        </w:rPr>
      </w:pPr>
      <w:r w:rsidRPr="00141A5C">
        <w:rPr>
          <w:b/>
          <w:bCs/>
          <w:sz w:val="28"/>
          <w:szCs w:val="28"/>
        </w:rPr>
        <w:t>Критерии итоговых оценок знаний и умений студентов, обучающихся дисциплине</w:t>
      </w:r>
      <w:r>
        <w:rPr>
          <w:b/>
          <w:bCs/>
          <w:sz w:val="28"/>
          <w:szCs w:val="28"/>
        </w:rPr>
        <w:t xml:space="preserve"> «Гобелен</w:t>
      </w:r>
      <w:r w:rsidRPr="003C38BE">
        <w:rPr>
          <w:b/>
          <w:bCs/>
          <w:sz w:val="28"/>
          <w:szCs w:val="28"/>
        </w:rPr>
        <w:t>»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 </w:t>
      </w:r>
      <w:proofErr w:type="gramStart"/>
      <w:r w:rsidRPr="00A95D49">
        <w:rPr>
          <w:sz w:val="28"/>
          <w:szCs w:val="28"/>
        </w:rPr>
        <w:t>-з</w:t>
      </w:r>
      <w:proofErr w:type="gramEnd"/>
      <w:r w:rsidRPr="00A95D49">
        <w:rPr>
          <w:sz w:val="28"/>
          <w:szCs w:val="28"/>
        </w:rPr>
        <w:t>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 xml:space="preserve">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6A495E" w:rsidRPr="00A95D49" w:rsidRDefault="006A495E" w:rsidP="0020410E">
      <w:pPr>
        <w:jc w:val="both"/>
        <w:rPr>
          <w:sz w:val="28"/>
          <w:szCs w:val="28"/>
        </w:rPr>
      </w:pPr>
    </w:p>
    <w:p w:rsidR="006A495E" w:rsidRPr="00A95D49" w:rsidRDefault="006A495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6A495E" w:rsidRPr="00A95D49" w:rsidRDefault="006A495E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>
        <w:rPr>
          <w:sz w:val="28"/>
          <w:szCs w:val="28"/>
        </w:rPr>
        <w:t>.</w:t>
      </w:r>
    </w:p>
    <w:p w:rsidR="006A495E" w:rsidRDefault="006A495E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95E" w:rsidRDefault="006A495E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95E" w:rsidRDefault="006A495E" w:rsidP="005A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6A495E" w:rsidRDefault="006A495E" w:rsidP="002B62F7">
      <w:pPr>
        <w:pStyle w:val="a4"/>
      </w:pPr>
    </w:p>
    <w:p w:rsidR="006A495E" w:rsidRPr="00EE63CE" w:rsidRDefault="006A495E" w:rsidP="00EE63CE">
      <w:pPr>
        <w:jc w:val="both"/>
        <w:rPr>
          <w:b/>
          <w:bCs/>
          <w:sz w:val="28"/>
          <w:szCs w:val="28"/>
        </w:rPr>
      </w:pPr>
      <w:r w:rsidRPr="0036361F"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6A495E" w:rsidRPr="00F0295C" w:rsidRDefault="006A495E" w:rsidP="002B62F7">
      <w:pPr>
        <w:pStyle w:val="a4"/>
      </w:pPr>
      <w:r>
        <w:t xml:space="preserve">Дисциплина </w:t>
      </w:r>
      <w:r>
        <w:rPr>
          <w:b/>
          <w:bCs/>
        </w:rPr>
        <w:t>«Гобелен</w:t>
      </w:r>
      <w:r w:rsidRPr="003C38BE">
        <w:rPr>
          <w:b/>
          <w:bCs/>
        </w:rPr>
        <w:t>»</w:t>
      </w:r>
    </w:p>
    <w:p w:rsidR="006A495E" w:rsidRPr="005A6B69" w:rsidRDefault="006A495E" w:rsidP="002B62F7">
      <w:pPr>
        <w:pStyle w:val="a4"/>
        <w:rPr>
          <w:b/>
          <w:bCs/>
        </w:rPr>
      </w:pPr>
      <w:r w:rsidRPr="005D40BB">
        <w:t>Форма обучения</w:t>
      </w:r>
      <w:r w:rsidRPr="00A95D49">
        <w:t xml:space="preserve"> – </w:t>
      </w:r>
      <w:r>
        <w:t xml:space="preserve">заочная, </w:t>
      </w:r>
      <w:r w:rsidRPr="005A6B69">
        <w:t>всего -</w:t>
      </w:r>
      <w:r>
        <w:t xml:space="preserve"> 120 часов, из них уроки - 18</w:t>
      </w:r>
      <w:r w:rsidRPr="005A6B69">
        <w:t>ч.</w:t>
      </w:r>
    </w:p>
    <w:p w:rsidR="006A495E" w:rsidRDefault="006A495E" w:rsidP="00141A5C">
      <w:pPr>
        <w:rPr>
          <w:b/>
          <w:bCs/>
          <w:sz w:val="28"/>
          <w:szCs w:val="28"/>
        </w:rPr>
      </w:pPr>
    </w:p>
    <w:p w:rsidR="006A495E" w:rsidRDefault="006A495E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</w:p>
    <w:p w:rsidR="006A495E" w:rsidRDefault="006A495E" w:rsidP="005D2E56">
      <w:pPr>
        <w:jc w:val="center"/>
        <w:rPr>
          <w:b/>
          <w:bCs/>
        </w:rPr>
      </w:pPr>
    </w:p>
    <w:p w:rsidR="006A495E" w:rsidRPr="00AD05BD" w:rsidRDefault="006A495E" w:rsidP="005D2E56">
      <w:pPr>
        <w:jc w:val="center"/>
        <w:rPr>
          <w:b/>
          <w:bCs/>
        </w:rPr>
      </w:pP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03"/>
        <w:gridCol w:w="1868"/>
        <w:gridCol w:w="1200"/>
        <w:gridCol w:w="1201"/>
        <w:gridCol w:w="1335"/>
      </w:tblGrid>
      <w:tr w:rsidR="006A495E" w:rsidRPr="001C3D16">
        <w:trPr>
          <w:trHeight w:val="271"/>
        </w:trPr>
        <w:tc>
          <w:tcPr>
            <w:tcW w:w="4003" w:type="dxa"/>
            <w:vMerge w:val="restart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Библиографическое описание </w:t>
            </w:r>
          </w:p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издания</w:t>
            </w:r>
          </w:p>
        </w:tc>
        <w:tc>
          <w:tcPr>
            <w:tcW w:w="1868" w:type="dxa"/>
            <w:vMerge w:val="restart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1200" w:type="dxa"/>
            <w:vMerge w:val="restart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Число </w:t>
            </w:r>
            <w:proofErr w:type="spellStart"/>
            <w:proofErr w:type="gramStart"/>
            <w:r w:rsidRPr="001C3D16">
              <w:rPr>
                <w:b/>
                <w:bCs/>
              </w:rPr>
              <w:t>обеспечи-ваемых</w:t>
            </w:r>
            <w:proofErr w:type="spellEnd"/>
            <w:proofErr w:type="gramEnd"/>
            <w:r w:rsidRPr="001C3D16">
              <w:rPr>
                <w:b/>
                <w:bCs/>
              </w:rPr>
              <w:t xml:space="preserve"> часов</w:t>
            </w:r>
          </w:p>
        </w:tc>
        <w:tc>
          <w:tcPr>
            <w:tcW w:w="2536" w:type="dxa"/>
            <w:gridSpan w:val="2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6A495E" w:rsidRPr="001C3D16">
        <w:trPr>
          <w:trHeight w:val="138"/>
        </w:trPr>
        <w:tc>
          <w:tcPr>
            <w:tcW w:w="4003" w:type="dxa"/>
            <w:vMerge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Merge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Merge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Учебный кабинет</w:t>
            </w:r>
          </w:p>
        </w:tc>
        <w:tc>
          <w:tcPr>
            <w:tcW w:w="1335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Библиотека колледжа</w:t>
            </w:r>
          </w:p>
        </w:tc>
      </w:tr>
      <w:tr w:rsidR="006A495E">
        <w:trPr>
          <w:trHeight w:val="558"/>
        </w:trPr>
        <w:tc>
          <w:tcPr>
            <w:tcW w:w="4003" w:type="dxa"/>
          </w:tcPr>
          <w:p w:rsidR="006A495E" w:rsidRDefault="006A495E" w:rsidP="00D34E9C">
            <w:r w:rsidRPr="001C3D16"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Семплес</w:t>
            </w:r>
            <w:proofErr w:type="spellEnd"/>
            <w:r>
              <w:rPr>
                <w:sz w:val="26"/>
                <w:szCs w:val="26"/>
              </w:rPr>
              <w:t>, Е.Б. Энциклопедия войлока.- М.</w:t>
            </w:r>
            <w:r w:rsidRPr="00274337">
              <w:rPr>
                <w:sz w:val="26"/>
                <w:szCs w:val="26"/>
              </w:rPr>
              <w:t>:</w:t>
            </w:r>
            <w:r w:rsidR="00981CB8">
              <w:rPr>
                <w:sz w:val="26"/>
                <w:szCs w:val="26"/>
              </w:rPr>
              <w:t xml:space="preserve"> 2016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1868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00" w:type="dxa"/>
          </w:tcPr>
          <w:p w:rsidR="006A495E" w:rsidRDefault="006A495E" w:rsidP="00D34E9C">
            <w:pPr>
              <w:jc w:val="center"/>
            </w:pPr>
            <w:r>
              <w:t>8</w:t>
            </w:r>
          </w:p>
        </w:tc>
        <w:tc>
          <w:tcPr>
            <w:tcW w:w="1201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572"/>
        </w:trPr>
        <w:tc>
          <w:tcPr>
            <w:tcW w:w="400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Кокарева, </w:t>
            </w:r>
            <w:r w:rsidR="00981CB8">
              <w:rPr>
                <w:sz w:val="26"/>
                <w:szCs w:val="26"/>
              </w:rPr>
              <w:t>Ия  Живописный войлок.- М.: 2014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00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1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558"/>
        </w:trPr>
        <w:tc>
          <w:tcPr>
            <w:tcW w:w="4003" w:type="dxa"/>
          </w:tcPr>
          <w:p w:rsidR="006A495E" w:rsidRDefault="006A495E" w:rsidP="00D34E9C">
            <w:r w:rsidRPr="001C3D16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Опарина, Н.Н. Вышивка</w:t>
            </w:r>
            <w:r w:rsidR="00981CB8">
              <w:rPr>
                <w:sz w:val="26"/>
                <w:szCs w:val="26"/>
              </w:rPr>
              <w:t>. Культура и традиции.- М.: 2017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00" w:type="dxa"/>
          </w:tcPr>
          <w:p w:rsidR="006A495E" w:rsidRDefault="006A495E" w:rsidP="00D34E9C">
            <w:pPr>
              <w:jc w:val="center"/>
            </w:pPr>
            <w:r>
              <w:t>5</w:t>
            </w:r>
          </w:p>
        </w:tc>
        <w:tc>
          <w:tcPr>
            <w:tcW w:w="1201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558"/>
        </w:trPr>
        <w:tc>
          <w:tcPr>
            <w:tcW w:w="400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Дворкина, И.</w:t>
            </w:r>
            <w:r w:rsidR="00981CB8">
              <w:rPr>
                <w:sz w:val="26"/>
                <w:szCs w:val="26"/>
              </w:rPr>
              <w:t xml:space="preserve"> Гобелен за 10 вечеров…- М: 2018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00" w:type="dxa"/>
          </w:tcPr>
          <w:p w:rsidR="006A495E" w:rsidRDefault="006A495E" w:rsidP="00D34E9C">
            <w:pPr>
              <w:jc w:val="center"/>
            </w:pPr>
            <w:r>
              <w:t>7</w:t>
            </w:r>
          </w:p>
        </w:tc>
        <w:tc>
          <w:tcPr>
            <w:tcW w:w="1201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A495E" w:rsidRDefault="006A495E" w:rsidP="00D34E9C">
            <w:pPr>
              <w:jc w:val="center"/>
            </w:pPr>
            <w:r>
              <w:t>3</w:t>
            </w:r>
          </w:p>
        </w:tc>
      </w:tr>
      <w:tr w:rsidR="006A495E">
        <w:trPr>
          <w:trHeight w:val="271"/>
        </w:trPr>
        <w:tc>
          <w:tcPr>
            <w:tcW w:w="400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Улица </w:t>
            </w:r>
            <w:proofErr w:type="spellStart"/>
            <w:r>
              <w:rPr>
                <w:sz w:val="26"/>
                <w:szCs w:val="26"/>
              </w:rPr>
              <w:t>Гобеленов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Вира-М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81CB8">
              <w:rPr>
                <w:sz w:val="26"/>
                <w:szCs w:val="26"/>
              </w:rPr>
              <w:t>: 2016</w:t>
            </w:r>
            <w:r w:rsidRPr="009058B4">
              <w:rPr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00" w:type="dxa"/>
          </w:tcPr>
          <w:p w:rsidR="006A495E" w:rsidRDefault="006A495E" w:rsidP="00D34E9C">
            <w:pPr>
              <w:jc w:val="center"/>
            </w:pPr>
            <w:r>
              <w:t>16</w:t>
            </w:r>
          </w:p>
        </w:tc>
        <w:tc>
          <w:tcPr>
            <w:tcW w:w="1201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</w:tr>
      <w:tr w:rsidR="006A495E">
        <w:trPr>
          <w:trHeight w:val="558"/>
        </w:trPr>
        <w:tc>
          <w:tcPr>
            <w:tcW w:w="400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Лещенко</w:t>
            </w:r>
            <w:proofErr w:type="spellEnd"/>
            <w:r w:rsidR="00981CB8">
              <w:rPr>
                <w:sz w:val="26"/>
                <w:szCs w:val="26"/>
              </w:rPr>
              <w:t xml:space="preserve">, Т.А. Нетканый </w:t>
            </w:r>
            <w:proofErr w:type="spellStart"/>
            <w:r w:rsidR="00981CB8">
              <w:rPr>
                <w:sz w:val="26"/>
                <w:szCs w:val="26"/>
              </w:rPr>
              <w:t>гобелен</w:t>
            </w:r>
            <w:proofErr w:type="gramStart"/>
            <w:r w:rsidR="00981CB8">
              <w:rPr>
                <w:sz w:val="26"/>
                <w:szCs w:val="26"/>
              </w:rPr>
              <w:t>.-</w:t>
            </w:r>
            <w:proofErr w:type="gramEnd"/>
            <w:r w:rsidR="00981CB8">
              <w:rPr>
                <w:sz w:val="26"/>
                <w:szCs w:val="26"/>
              </w:rPr>
              <w:t>М</w:t>
            </w:r>
            <w:proofErr w:type="spellEnd"/>
            <w:r w:rsidR="00981CB8">
              <w:rPr>
                <w:sz w:val="26"/>
                <w:szCs w:val="26"/>
              </w:rPr>
              <w:t>.: 201</w:t>
            </w: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1868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00" w:type="dxa"/>
          </w:tcPr>
          <w:p w:rsidR="006A495E" w:rsidRDefault="006A495E" w:rsidP="00D34E9C">
            <w:pPr>
              <w:jc w:val="center"/>
            </w:pPr>
            <w:r>
              <w:t>12</w:t>
            </w:r>
          </w:p>
        </w:tc>
        <w:tc>
          <w:tcPr>
            <w:tcW w:w="1201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A495E" w:rsidRDefault="006A495E" w:rsidP="00D34E9C">
            <w:pPr>
              <w:jc w:val="center"/>
            </w:pPr>
          </w:p>
        </w:tc>
      </w:tr>
    </w:tbl>
    <w:p w:rsidR="006A495E" w:rsidRDefault="006A495E" w:rsidP="005D2E56">
      <w:pPr>
        <w:jc w:val="center"/>
        <w:rPr>
          <w:b/>
          <w:bCs/>
        </w:rPr>
      </w:pPr>
    </w:p>
    <w:p w:rsidR="006A495E" w:rsidRPr="002B62F7" w:rsidRDefault="006A495E" w:rsidP="005D2E56">
      <w:pPr>
        <w:jc w:val="center"/>
        <w:rPr>
          <w:b/>
          <w:bCs/>
          <w:sz w:val="28"/>
          <w:szCs w:val="28"/>
        </w:rPr>
      </w:pPr>
      <w:r w:rsidRPr="002B62F7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6A495E" w:rsidRPr="002B62F7" w:rsidRDefault="006A495E" w:rsidP="005D2E56">
      <w:pPr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83"/>
        <w:gridCol w:w="1876"/>
        <w:gridCol w:w="1875"/>
        <w:gridCol w:w="1205"/>
        <w:gridCol w:w="1341"/>
      </w:tblGrid>
      <w:tr w:rsidR="006A495E" w:rsidRPr="001C3D16">
        <w:trPr>
          <w:trHeight w:val="260"/>
        </w:trPr>
        <w:tc>
          <w:tcPr>
            <w:tcW w:w="3483" w:type="dxa"/>
            <w:vMerge w:val="restart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Библиографическое описание издания</w:t>
            </w:r>
          </w:p>
        </w:tc>
        <w:tc>
          <w:tcPr>
            <w:tcW w:w="1876" w:type="dxa"/>
            <w:vMerge w:val="restart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875" w:type="dxa"/>
            <w:vMerge w:val="restart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546" w:type="dxa"/>
            <w:gridSpan w:val="2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6A495E" w:rsidRPr="001C3D16">
        <w:trPr>
          <w:trHeight w:val="138"/>
        </w:trPr>
        <w:tc>
          <w:tcPr>
            <w:tcW w:w="3483" w:type="dxa"/>
            <w:vMerge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vMerge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vMerge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Учебный кабинет</w:t>
            </w:r>
          </w:p>
        </w:tc>
        <w:tc>
          <w:tcPr>
            <w:tcW w:w="1341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Библиотека колледжа</w:t>
            </w:r>
          </w:p>
        </w:tc>
      </w:tr>
      <w:tr w:rsidR="006A495E">
        <w:trPr>
          <w:trHeight w:val="562"/>
        </w:trPr>
        <w:tc>
          <w:tcPr>
            <w:tcW w:w="3483" w:type="dxa"/>
          </w:tcPr>
          <w:p w:rsidR="006A495E" w:rsidRDefault="006A495E" w:rsidP="00D34E9C">
            <w:r w:rsidRPr="001C3D16"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Семплес</w:t>
            </w:r>
            <w:proofErr w:type="spellEnd"/>
            <w:r>
              <w:rPr>
                <w:sz w:val="26"/>
                <w:szCs w:val="26"/>
              </w:rPr>
              <w:t>, Е.Б. Энциклопедия войлока.- М.</w:t>
            </w:r>
            <w:r w:rsidRPr="00274337">
              <w:rPr>
                <w:sz w:val="26"/>
                <w:szCs w:val="26"/>
              </w:rPr>
              <w:t>:</w:t>
            </w:r>
            <w:r w:rsidR="00981CB8">
              <w:rPr>
                <w:sz w:val="26"/>
                <w:szCs w:val="26"/>
              </w:rPr>
              <w:t xml:space="preserve"> 2016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576"/>
        </w:trPr>
        <w:tc>
          <w:tcPr>
            <w:tcW w:w="348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Кокарева, </w:t>
            </w:r>
            <w:r w:rsidR="00981CB8">
              <w:rPr>
                <w:sz w:val="26"/>
                <w:szCs w:val="26"/>
              </w:rPr>
              <w:t>Ия  Живописный войлок.- М.: 2014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562"/>
        </w:trPr>
        <w:tc>
          <w:tcPr>
            <w:tcW w:w="3483" w:type="dxa"/>
          </w:tcPr>
          <w:p w:rsidR="006A495E" w:rsidRDefault="006A495E" w:rsidP="00D34E9C">
            <w:r w:rsidRPr="001C3D16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</w:rPr>
              <w:t>Опарина, Н.Н. Вышивка</w:t>
            </w:r>
            <w:r w:rsidR="00981CB8">
              <w:rPr>
                <w:sz w:val="26"/>
                <w:szCs w:val="26"/>
              </w:rPr>
              <w:t>. Культура и традиции.- М.: 2017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667"/>
        </w:trPr>
        <w:tc>
          <w:tcPr>
            <w:tcW w:w="348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Дворкина, И. Гобелен за 10 </w:t>
            </w:r>
            <w:r w:rsidR="00981CB8">
              <w:rPr>
                <w:sz w:val="26"/>
                <w:szCs w:val="26"/>
              </w:rPr>
              <w:t>вечеров…- М: 2018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  <w:r>
              <w:t>3</w:t>
            </w:r>
          </w:p>
        </w:tc>
      </w:tr>
      <w:tr w:rsidR="006A495E">
        <w:trPr>
          <w:trHeight w:val="576"/>
        </w:trPr>
        <w:tc>
          <w:tcPr>
            <w:tcW w:w="348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Гобеленов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Вира-М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81CB8">
              <w:rPr>
                <w:sz w:val="26"/>
                <w:szCs w:val="26"/>
              </w:rPr>
              <w:t>: 2017</w:t>
            </w:r>
            <w:r w:rsidRPr="009058B4">
              <w:rPr>
                <w:sz w:val="26"/>
                <w:szCs w:val="26"/>
              </w:rPr>
              <w:t>.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</w:tr>
      <w:tr w:rsidR="006A495E">
        <w:trPr>
          <w:trHeight w:val="562"/>
        </w:trPr>
        <w:tc>
          <w:tcPr>
            <w:tcW w:w="348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Лещенко</w:t>
            </w:r>
            <w:r w:rsidR="00981CB8">
              <w:rPr>
                <w:sz w:val="26"/>
                <w:szCs w:val="26"/>
              </w:rPr>
              <w:t xml:space="preserve">, Т.А. Нетканый </w:t>
            </w:r>
            <w:proofErr w:type="spellStart"/>
            <w:r w:rsidR="00981CB8">
              <w:rPr>
                <w:sz w:val="26"/>
                <w:szCs w:val="26"/>
              </w:rPr>
              <w:t>гобелен</w:t>
            </w:r>
            <w:proofErr w:type="gramStart"/>
            <w:r w:rsidR="00981CB8">
              <w:rPr>
                <w:sz w:val="26"/>
                <w:szCs w:val="26"/>
              </w:rPr>
              <w:t>.-</w:t>
            </w:r>
            <w:proofErr w:type="gramEnd"/>
            <w:r w:rsidR="00981CB8">
              <w:rPr>
                <w:sz w:val="26"/>
                <w:szCs w:val="26"/>
              </w:rPr>
              <w:t>М</w:t>
            </w:r>
            <w:proofErr w:type="spellEnd"/>
            <w:r w:rsidR="00981CB8">
              <w:rPr>
                <w:sz w:val="26"/>
                <w:szCs w:val="26"/>
              </w:rPr>
              <w:t>.: 201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288"/>
        </w:trPr>
        <w:tc>
          <w:tcPr>
            <w:tcW w:w="3483" w:type="dxa"/>
          </w:tcPr>
          <w:p w:rsidR="006A495E" w:rsidRPr="004E0C4E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 xml:space="preserve">Журнал </w:t>
            </w:r>
            <w:proofErr w:type="spellStart"/>
            <w:r>
              <w:rPr>
                <w:sz w:val="26"/>
                <w:szCs w:val="26"/>
              </w:rPr>
              <w:t>Tapi</w:t>
            </w:r>
            <w:proofErr w:type="spellEnd"/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sz w:val="26"/>
                <w:szCs w:val="26"/>
              </w:rPr>
              <w:t>es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4E0C4E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Esp</w:t>
            </w:r>
            <w:proofErr w:type="spellEnd"/>
            <w:r w:rsidR="00981CB8">
              <w:rPr>
                <w:sz w:val="26"/>
                <w:szCs w:val="26"/>
              </w:rPr>
              <w:t>.:  2018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2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</w:p>
        </w:tc>
      </w:tr>
      <w:tr w:rsidR="006A495E">
        <w:trPr>
          <w:trHeight w:val="288"/>
        </w:trPr>
        <w:tc>
          <w:tcPr>
            <w:tcW w:w="3483" w:type="dxa"/>
          </w:tcPr>
          <w:p w:rsidR="006A495E" w:rsidRPr="001C3D16" w:rsidRDefault="006A495E" w:rsidP="00D34E9C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>Диски.</w:t>
            </w:r>
          </w:p>
        </w:tc>
        <w:tc>
          <w:tcPr>
            <w:tcW w:w="1876" w:type="dxa"/>
          </w:tcPr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75" w:type="dxa"/>
          </w:tcPr>
          <w:p w:rsidR="006A495E" w:rsidRDefault="006A495E" w:rsidP="00D34E9C">
            <w:pPr>
              <w:jc w:val="center"/>
            </w:pPr>
            <w:r>
              <w:t>94</w:t>
            </w:r>
          </w:p>
        </w:tc>
        <w:tc>
          <w:tcPr>
            <w:tcW w:w="1205" w:type="dxa"/>
          </w:tcPr>
          <w:p w:rsidR="006A495E" w:rsidRDefault="006A495E" w:rsidP="00D34E9C">
            <w:pPr>
              <w:jc w:val="center"/>
            </w:pPr>
            <w:r>
              <w:t>20</w:t>
            </w:r>
          </w:p>
        </w:tc>
        <w:tc>
          <w:tcPr>
            <w:tcW w:w="1341" w:type="dxa"/>
          </w:tcPr>
          <w:p w:rsidR="006A495E" w:rsidRDefault="006A495E" w:rsidP="00D34E9C">
            <w:pPr>
              <w:jc w:val="center"/>
            </w:pPr>
          </w:p>
        </w:tc>
      </w:tr>
    </w:tbl>
    <w:p w:rsidR="006A495E" w:rsidRDefault="006A495E" w:rsidP="005D2E56">
      <w:pPr>
        <w:tabs>
          <w:tab w:val="left" w:pos="567"/>
          <w:tab w:val="left" w:pos="709"/>
        </w:tabs>
        <w:jc w:val="both"/>
      </w:pPr>
    </w:p>
    <w:p w:rsidR="006A495E" w:rsidRPr="004C37F2" w:rsidRDefault="006A495E" w:rsidP="005D2E56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4C37F2">
        <w:rPr>
          <w:b/>
          <w:bCs/>
          <w:sz w:val="28"/>
          <w:szCs w:val="28"/>
        </w:rPr>
        <w:t>7. Материально-техническое обеспечение курса.</w:t>
      </w:r>
    </w:p>
    <w:p w:rsidR="006A495E" w:rsidRPr="004C37F2" w:rsidRDefault="006A495E" w:rsidP="005D2E56">
      <w:pPr>
        <w:rPr>
          <w:b/>
          <w:bCs/>
          <w:sz w:val="28"/>
          <w:szCs w:val="28"/>
        </w:rPr>
      </w:pPr>
      <w:r w:rsidRPr="004C37F2">
        <w:rPr>
          <w:b/>
          <w:bCs/>
          <w:sz w:val="28"/>
          <w:szCs w:val="28"/>
        </w:rPr>
        <w:t>Обеспечение дисциплины средствами обучения</w:t>
      </w:r>
      <w:r>
        <w:rPr>
          <w:b/>
          <w:bCs/>
          <w:sz w:val="28"/>
          <w:szCs w:val="28"/>
        </w:rPr>
        <w:t>.</w:t>
      </w:r>
    </w:p>
    <w:p w:rsidR="006A495E" w:rsidRPr="00AD05BD" w:rsidRDefault="006A495E" w:rsidP="005D2E56">
      <w:pPr>
        <w:jc w:val="center"/>
        <w:rPr>
          <w:b/>
          <w:bCs/>
        </w:rPr>
      </w:pPr>
    </w:p>
    <w:tbl>
      <w:tblPr>
        <w:tblW w:w="9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700"/>
        <w:gridCol w:w="2056"/>
        <w:gridCol w:w="2056"/>
        <w:gridCol w:w="1801"/>
      </w:tblGrid>
      <w:tr w:rsidR="006A495E" w:rsidRPr="001C3D16">
        <w:trPr>
          <w:trHeight w:val="949"/>
        </w:trPr>
        <w:tc>
          <w:tcPr>
            <w:tcW w:w="3700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056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2056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801" w:type="dxa"/>
          </w:tcPr>
          <w:p w:rsidR="006A495E" w:rsidRPr="001C3D16" w:rsidRDefault="006A495E" w:rsidP="00D34E9C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6A495E">
        <w:trPr>
          <w:trHeight w:val="620"/>
        </w:trPr>
        <w:tc>
          <w:tcPr>
            <w:tcW w:w="3700" w:type="dxa"/>
          </w:tcPr>
          <w:p w:rsidR="006A495E" w:rsidRDefault="006A495E" w:rsidP="009868E4">
            <w:r>
              <w:t>1.</w:t>
            </w:r>
            <w:r w:rsidRPr="009868E4">
              <w:rPr>
                <w:sz w:val="28"/>
                <w:szCs w:val="28"/>
              </w:rPr>
              <w:t>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  <w:bookmarkStart w:id="0" w:name="_GoBack"/>
            <w:bookmarkEnd w:id="0"/>
          </w:p>
        </w:tc>
        <w:tc>
          <w:tcPr>
            <w:tcW w:w="2056" w:type="dxa"/>
          </w:tcPr>
          <w:p w:rsidR="006A495E" w:rsidRDefault="006A495E" w:rsidP="00D34E9C">
            <w:pPr>
              <w:jc w:val="center"/>
            </w:pPr>
            <w:r>
              <w:t>Лекции.</w:t>
            </w:r>
          </w:p>
          <w:p w:rsidR="006A495E" w:rsidRDefault="006A495E" w:rsidP="00D34E9C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056" w:type="dxa"/>
          </w:tcPr>
          <w:p w:rsidR="006A495E" w:rsidRDefault="006A495E" w:rsidP="00D34E9C">
            <w:pPr>
              <w:jc w:val="center"/>
            </w:pPr>
            <w:r>
              <w:t>18</w:t>
            </w:r>
          </w:p>
        </w:tc>
        <w:tc>
          <w:tcPr>
            <w:tcW w:w="1801" w:type="dxa"/>
          </w:tcPr>
          <w:p w:rsidR="006A495E" w:rsidRDefault="006A495E" w:rsidP="00D34E9C">
            <w:pPr>
              <w:jc w:val="center"/>
            </w:pPr>
            <w:r>
              <w:t>В зависимости от кол-ва студентов</w:t>
            </w:r>
          </w:p>
        </w:tc>
      </w:tr>
    </w:tbl>
    <w:p w:rsidR="006A495E" w:rsidRDefault="006A495E" w:rsidP="002B62F7">
      <w:pPr>
        <w:pStyle w:val="a4"/>
      </w:pPr>
    </w:p>
    <w:p w:rsidR="006A495E" w:rsidRPr="00A95D49" w:rsidRDefault="006A495E" w:rsidP="002B62F7">
      <w:pPr>
        <w:pStyle w:val="a4"/>
      </w:pPr>
      <w:r w:rsidRPr="00A95D49">
        <w:t>Реализация учебной дисциплины</w:t>
      </w:r>
      <w:r>
        <w:t xml:space="preserve"> </w:t>
      </w:r>
      <w:r>
        <w:rPr>
          <w:b/>
          <w:bCs/>
        </w:rPr>
        <w:t>«Гобелен</w:t>
      </w:r>
      <w:r w:rsidRPr="003C38BE">
        <w:rPr>
          <w:b/>
          <w:bCs/>
        </w:rPr>
        <w:t>»</w:t>
      </w:r>
      <w:r>
        <w:rPr>
          <w:b/>
          <w:bCs/>
        </w:rPr>
        <w:t xml:space="preserve"> </w:t>
      </w:r>
      <w:r w:rsidRPr="00A95D49">
        <w:t>требует наличия мастерских</w:t>
      </w:r>
      <w:r>
        <w:t xml:space="preserve"> для занятий.</w:t>
      </w:r>
    </w:p>
    <w:p w:rsidR="006A495E" w:rsidRPr="00A95D49" w:rsidRDefault="006A495E" w:rsidP="002B62F7">
      <w:pPr>
        <w:pStyle w:val="a4"/>
      </w:pPr>
    </w:p>
    <w:p w:rsidR="006A495E" w:rsidRDefault="006A495E" w:rsidP="00575D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bCs/>
          <w:sz w:val="28"/>
          <w:szCs w:val="28"/>
        </w:rPr>
        <w:t>Методические рекомендации преподавателям.</w:t>
      </w:r>
    </w:p>
    <w:p w:rsidR="006A495E" w:rsidRDefault="006A495E" w:rsidP="004F5149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Все разделы и  темы должны изучаться строго в определенном порядке.</w:t>
      </w:r>
    </w:p>
    <w:p w:rsidR="006A495E" w:rsidRPr="001D6BD5" w:rsidRDefault="006A495E" w:rsidP="001D6BD5">
      <w:pPr>
        <w:rPr>
          <w:sz w:val="28"/>
          <w:szCs w:val="28"/>
        </w:rPr>
      </w:pPr>
      <w:r w:rsidRPr="001D6BD5">
        <w:rPr>
          <w:sz w:val="28"/>
          <w:szCs w:val="28"/>
        </w:rPr>
        <w:t xml:space="preserve">1.1Тема: Основные виды переплетений. </w:t>
      </w:r>
    </w:p>
    <w:p w:rsidR="006A495E" w:rsidRPr="002B527D" w:rsidRDefault="006A495E" w:rsidP="002B52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A15909">
        <w:rPr>
          <w:sz w:val="28"/>
          <w:szCs w:val="28"/>
        </w:rPr>
        <w:t>олотняное переплетение, гладкое ткачество, столбики, меланж.</w:t>
      </w:r>
      <w:r>
        <w:rPr>
          <w:sz w:val="28"/>
          <w:szCs w:val="28"/>
        </w:rPr>
        <w:t xml:space="preserve"> Выполняются образцы переплетений в материале.</w:t>
      </w:r>
    </w:p>
    <w:p w:rsidR="006A495E" w:rsidRPr="002B527D" w:rsidRDefault="006A495E" w:rsidP="002B52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527D">
        <w:rPr>
          <w:sz w:val="28"/>
          <w:szCs w:val="28"/>
        </w:rPr>
        <w:t>2.1. Тема: Виды фактурных переплетений.</w:t>
      </w:r>
      <w:r>
        <w:rPr>
          <w:sz w:val="28"/>
          <w:szCs w:val="28"/>
        </w:rPr>
        <w:t xml:space="preserve"> И</w:t>
      </w:r>
      <w:r w:rsidRPr="006732F1">
        <w:rPr>
          <w:sz w:val="28"/>
          <w:szCs w:val="28"/>
        </w:rPr>
        <w:t>спользование в ткачестве:</w:t>
      </w:r>
      <w:r>
        <w:rPr>
          <w:sz w:val="28"/>
          <w:szCs w:val="28"/>
        </w:rPr>
        <w:t xml:space="preserve"> </w:t>
      </w:r>
      <w:r w:rsidRPr="006732F1">
        <w:rPr>
          <w:sz w:val="28"/>
          <w:szCs w:val="28"/>
        </w:rPr>
        <w:t>переплетения «сумах»</w:t>
      </w:r>
      <w:r>
        <w:rPr>
          <w:sz w:val="28"/>
          <w:szCs w:val="28"/>
        </w:rPr>
        <w:t>;</w:t>
      </w:r>
      <w:r w:rsidRPr="006732F1">
        <w:rPr>
          <w:sz w:val="28"/>
          <w:szCs w:val="28"/>
        </w:rPr>
        <w:t xml:space="preserve"> египетских узлов</w:t>
      </w:r>
      <w:r>
        <w:rPr>
          <w:sz w:val="28"/>
          <w:szCs w:val="28"/>
        </w:rPr>
        <w:t xml:space="preserve">, </w:t>
      </w:r>
      <w:r w:rsidRPr="006732F1">
        <w:rPr>
          <w:sz w:val="28"/>
          <w:szCs w:val="28"/>
        </w:rPr>
        <w:t>ворсового переплетения</w:t>
      </w:r>
      <w:r>
        <w:rPr>
          <w:sz w:val="28"/>
          <w:szCs w:val="28"/>
        </w:rPr>
        <w:t xml:space="preserve">, </w:t>
      </w:r>
      <w:r w:rsidRPr="006732F1">
        <w:rPr>
          <w:sz w:val="28"/>
          <w:szCs w:val="28"/>
        </w:rPr>
        <w:t>саржевого переплетения</w:t>
      </w:r>
      <w:r>
        <w:rPr>
          <w:sz w:val="28"/>
          <w:szCs w:val="28"/>
        </w:rPr>
        <w:t>.  Выполняются образцы переплетений в материале.</w:t>
      </w:r>
    </w:p>
    <w:p w:rsidR="006A495E" w:rsidRDefault="006A495E" w:rsidP="002B527D">
      <w:pPr>
        <w:rPr>
          <w:b/>
          <w:bCs/>
          <w:sz w:val="28"/>
          <w:szCs w:val="28"/>
        </w:rPr>
      </w:pPr>
      <w:r w:rsidRPr="002B527D">
        <w:rPr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 w:rsidRPr="002B527D">
        <w:rPr>
          <w:sz w:val="28"/>
          <w:szCs w:val="28"/>
        </w:rPr>
        <w:t xml:space="preserve"> различных переплетений.</w:t>
      </w:r>
      <w:r>
        <w:rPr>
          <w:sz w:val="28"/>
          <w:szCs w:val="28"/>
        </w:rPr>
        <w:t xml:space="preserve"> Ф</w:t>
      </w:r>
      <w:r w:rsidRPr="00A558E4">
        <w:rPr>
          <w:sz w:val="28"/>
          <w:szCs w:val="28"/>
        </w:rPr>
        <w:t>актура,</w:t>
      </w:r>
      <w:r>
        <w:rPr>
          <w:sz w:val="28"/>
          <w:szCs w:val="28"/>
        </w:rPr>
        <w:t xml:space="preserve"> </w:t>
      </w:r>
      <w:r w:rsidRPr="00A558E4">
        <w:rPr>
          <w:sz w:val="28"/>
          <w:szCs w:val="28"/>
        </w:rPr>
        <w:t xml:space="preserve"> сочетание.</w:t>
      </w:r>
      <w:r>
        <w:rPr>
          <w:sz w:val="28"/>
          <w:szCs w:val="28"/>
        </w:rPr>
        <w:t xml:space="preserve"> Выполняются образцы переплетений в материале.</w:t>
      </w:r>
    </w:p>
    <w:p w:rsidR="006A495E" w:rsidRDefault="006A495E" w:rsidP="002B527D">
      <w:pPr>
        <w:rPr>
          <w:b/>
          <w:bCs/>
          <w:sz w:val="28"/>
          <w:szCs w:val="28"/>
        </w:rPr>
      </w:pPr>
    </w:p>
    <w:p w:rsidR="006A495E" w:rsidRDefault="006A495E" w:rsidP="002B527D">
      <w:pPr>
        <w:rPr>
          <w:b/>
          <w:bCs/>
          <w:sz w:val="28"/>
          <w:szCs w:val="28"/>
        </w:rPr>
      </w:pPr>
    </w:p>
    <w:p w:rsidR="006A495E" w:rsidRPr="002B527D" w:rsidRDefault="006A495E" w:rsidP="002B527D">
      <w:pPr>
        <w:rPr>
          <w:b/>
          <w:bCs/>
          <w:sz w:val="28"/>
          <w:szCs w:val="28"/>
        </w:rPr>
      </w:pPr>
    </w:p>
    <w:p w:rsidR="006A495E" w:rsidRDefault="006A495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6A495E" w:rsidRDefault="006A495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6A495E" w:rsidRDefault="006A495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6A495E" w:rsidRPr="00A95D49" w:rsidRDefault="006A495E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lastRenderedPageBreak/>
        <w:t xml:space="preserve">9. </w:t>
      </w:r>
      <w:r w:rsidRPr="00A95D49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6A495E" w:rsidRPr="00A95D49" w:rsidRDefault="006A495E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6A495E" w:rsidRPr="00A95D49" w:rsidRDefault="006A495E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6A495E" w:rsidRPr="00A95D49" w:rsidRDefault="006A495E" w:rsidP="002E527A">
      <w:pPr>
        <w:rPr>
          <w:sz w:val="28"/>
          <w:szCs w:val="28"/>
        </w:rPr>
      </w:pP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6A495E" w:rsidRPr="00A95D49" w:rsidRDefault="006A495E" w:rsidP="002E527A">
      <w:pPr>
        <w:rPr>
          <w:sz w:val="28"/>
          <w:szCs w:val="28"/>
        </w:rPr>
      </w:pPr>
    </w:p>
    <w:p w:rsidR="006A495E" w:rsidRPr="00A95D49" w:rsidRDefault="006A495E" w:rsidP="002B62F7">
      <w:pPr>
        <w:pStyle w:val="a4"/>
      </w:pPr>
      <w:r w:rsidRPr="00A95D49">
        <w:t>Целью разрабатываемой системы самостоятельных работ по дисциплине</w:t>
      </w:r>
      <w:r>
        <w:t xml:space="preserve">, </w:t>
      </w:r>
      <w:r w:rsidRPr="00A95D49">
        <w:t>является</w:t>
      </w:r>
      <w:r>
        <w:t>,</w:t>
      </w:r>
      <w:r w:rsidRPr="00A95D49">
        <w:t xml:space="preserve"> выработать умение самостоятельно завершать работу  и готовить ее к экспонированию.</w:t>
      </w:r>
    </w:p>
    <w:p w:rsidR="006A495E" w:rsidRPr="00A95D49" w:rsidRDefault="006A495E" w:rsidP="002E527A">
      <w:pPr>
        <w:rPr>
          <w:sz w:val="28"/>
          <w:szCs w:val="28"/>
        </w:rPr>
      </w:pP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6A495E" w:rsidRPr="00A95D49" w:rsidRDefault="006A495E" w:rsidP="002E527A">
      <w:pPr>
        <w:rPr>
          <w:sz w:val="28"/>
          <w:szCs w:val="28"/>
        </w:rPr>
      </w:pP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6A495E" w:rsidRPr="00A95D49" w:rsidRDefault="006A495E" w:rsidP="002E527A">
      <w:pPr>
        <w:rPr>
          <w:sz w:val="28"/>
          <w:szCs w:val="28"/>
        </w:rPr>
      </w:pP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6A495E" w:rsidRPr="00A95D49" w:rsidRDefault="006A495E" w:rsidP="002E527A">
      <w:pPr>
        <w:rPr>
          <w:sz w:val="28"/>
          <w:szCs w:val="28"/>
        </w:rPr>
      </w:pP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Основные требования к результатам работы: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качественно;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загрязнений;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паспарту;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надписи.</w:t>
      </w:r>
    </w:p>
    <w:p w:rsidR="006A495E" w:rsidRPr="00A95D49" w:rsidRDefault="006A495E" w:rsidP="002E527A">
      <w:pPr>
        <w:rPr>
          <w:sz w:val="28"/>
          <w:szCs w:val="28"/>
        </w:rPr>
      </w:pPr>
    </w:p>
    <w:p w:rsidR="006A495E" w:rsidRPr="00A95D49" w:rsidRDefault="006A495E" w:rsidP="002B62F7">
      <w:pPr>
        <w:pStyle w:val="a4"/>
      </w:pPr>
      <w:r w:rsidRPr="00A95D49">
        <w:t>В соответствии с государственными требованиями в области дисциплины</w:t>
      </w:r>
      <w:r>
        <w:t xml:space="preserve">, </w:t>
      </w:r>
      <w:r w:rsidRPr="00A95D49">
        <w:t>студент должен: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уметь выполнять необходимые работы для завершения и экспонирования;- уметь выполнять паспарту;</w:t>
      </w:r>
    </w:p>
    <w:p w:rsidR="006A495E" w:rsidRPr="00A95D49" w:rsidRDefault="006A495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 xml:space="preserve">- приобрести навыки для работы с различными видами завершения и оформления заданий. </w:t>
      </w:r>
    </w:p>
    <w:p w:rsidR="006A495E" w:rsidRPr="00A95D49" w:rsidRDefault="006A495E" w:rsidP="002E527A">
      <w:pPr>
        <w:rPr>
          <w:b/>
          <w:bCs/>
          <w:sz w:val="28"/>
          <w:szCs w:val="28"/>
        </w:rPr>
      </w:pPr>
    </w:p>
    <w:p w:rsidR="006A495E" w:rsidRPr="00A95D49" w:rsidRDefault="006A495E" w:rsidP="002E527A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Таблица соотношений видов самостоятельной работы </w:t>
      </w:r>
    </w:p>
    <w:p w:rsidR="006A495E" w:rsidRDefault="006A495E" w:rsidP="002B62F7">
      <w:pPr>
        <w:pStyle w:val="a4"/>
      </w:pPr>
    </w:p>
    <w:p w:rsidR="006A495E" w:rsidRPr="00EE63CE" w:rsidRDefault="006A495E" w:rsidP="00EE63CE">
      <w:pPr>
        <w:jc w:val="both"/>
        <w:rPr>
          <w:b/>
          <w:bCs/>
          <w:sz w:val="28"/>
          <w:szCs w:val="28"/>
        </w:rPr>
      </w:pPr>
      <w:r w:rsidRPr="0036361F">
        <w:rPr>
          <w:sz w:val="28"/>
          <w:szCs w:val="28"/>
        </w:rPr>
        <w:t>Специальность –</w:t>
      </w:r>
      <w:r>
        <w:rPr>
          <w:b/>
          <w:bCs/>
          <w:sz w:val="28"/>
          <w:szCs w:val="28"/>
        </w:rPr>
        <w:t xml:space="preserve">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6A495E" w:rsidRDefault="006A495E" w:rsidP="002B62F7">
      <w:pPr>
        <w:pStyle w:val="a4"/>
      </w:pPr>
      <w:r>
        <w:t xml:space="preserve">Дисциплина </w:t>
      </w:r>
      <w:r>
        <w:rPr>
          <w:b/>
          <w:bCs/>
        </w:rPr>
        <w:t>«Гобелен</w:t>
      </w:r>
      <w:r w:rsidRPr="003C38BE">
        <w:rPr>
          <w:b/>
          <w:bCs/>
        </w:rPr>
        <w:t>»</w:t>
      </w:r>
    </w:p>
    <w:p w:rsidR="006A495E" w:rsidRDefault="006A495E" w:rsidP="002B62F7">
      <w:pPr>
        <w:pStyle w:val="a4"/>
        <w:rPr>
          <w:rFonts w:ascii="Arial" w:hAnsi="Arial" w:cs="Arial"/>
          <w:b/>
          <w:bCs/>
        </w:rPr>
      </w:pPr>
      <w:r w:rsidRPr="005D40BB">
        <w:t>Форма обучения</w:t>
      </w:r>
      <w:r w:rsidRPr="00A95D49">
        <w:t xml:space="preserve"> – </w:t>
      </w:r>
      <w:r>
        <w:t>заочная.</w:t>
      </w:r>
    </w:p>
    <w:tbl>
      <w:tblPr>
        <w:tblW w:w="10274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2778"/>
        <w:gridCol w:w="2698"/>
        <w:gridCol w:w="1198"/>
      </w:tblGrid>
      <w:tr w:rsidR="006A495E" w:rsidRPr="00642AC7" w:rsidTr="00314149">
        <w:trPr>
          <w:trHeight w:val="502"/>
        </w:trPr>
        <w:tc>
          <w:tcPr>
            <w:tcW w:w="540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№</w:t>
            </w:r>
          </w:p>
        </w:tc>
        <w:tc>
          <w:tcPr>
            <w:tcW w:w="3060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Содержание тем</w:t>
            </w:r>
          </w:p>
        </w:tc>
        <w:tc>
          <w:tcPr>
            <w:tcW w:w="1198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Часы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/>
        </w:tc>
        <w:tc>
          <w:tcPr>
            <w:tcW w:w="3060" w:type="dxa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42AC7">
              <w:rPr>
                <w:b/>
                <w:bCs/>
              </w:rPr>
              <w:t xml:space="preserve"> семестр </w:t>
            </w:r>
          </w:p>
        </w:tc>
        <w:tc>
          <w:tcPr>
            <w:tcW w:w="2778" w:type="dxa"/>
          </w:tcPr>
          <w:p w:rsidR="006A495E" w:rsidRPr="00642AC7" w:rsidRDefault="006A495E" w:rsidP="00D34E9C"/>
        </w:tc>
        <w:tc>
          <w:tcPr>
            <w:tcW w:w="2698" w:type="dxa"/>
          </w:tcPr>
          <w:p w:rsidR="006A495E" w:rsidRPr="00642AC7" w:rsidRDefault="006A495E" w:rsidP="00D34E9C"/>
        </w:tc>
        <w:tc>
          <w:tcPr>
            <w:tcW w:w="1198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34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t>1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Эскиз. Картон.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 xml:space="preserve">Самостоятельное завершение работы над картоном и композицией.  Выполнение паспарту. 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 xml:space="preserve">Анализ композиции и выбор способа ее оформления. 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rPr>
          <w:trHeight w:val="1140"/>
        </w:trPr>
        <w:tc>
          <w:tcPr>
            <w:tcW w:w="540" w:type="dxa"/>
          </w:tcPr>
          <w:p w:rsidR="006A495E" w:rsidRPr="00642AC7" w:rsidRDefault="006A495E" w:rsidP="00D34E9C">
            <w:r w:rsidRPr="00642AC7">
              <w:t>2</w:t>
            </w:r>
          </w:p>
        </w:tc>
        <w:tc>
          <w:tcPr>
            <w:tcW w:w="3060" w:type="dxa"/>
          </w:tcPr>
          <w:p w:rsidR="006A495E" w:rsidRPr="00642AC7" w:rsidRDefault="006A495E" w:rsidP="00D34E9C">
            <w:pPr>
              <w:shd w:val="clear" w:color="auto" w:fill="FFFFFF"/>
              <w:rPr>
                <w:color w:val="000000"/>
                <w:spacing w:val="-6"/>
              </w:rPr>
            </w:pPr>
            <w:r w:rsidRPr="00642AC7">
              <w:t>Подготовка рамы для ткачества.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>Самостоятельное завершение работы по подготовке рамы к ткачеству.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t>3</w:t>
            </w:r>
          </w:p>
        </w:tc>
        <w:tc>
          <w:tcPr>
            <w:tcW w:w="3060" w:type="dxa"/>
          </w:tcPr>
          <w:p w:rsidR="006A495E" w:rsidRPr="00642AC7" w:rsidRDefault="006A495E" w:rsidP="00D34E9C">
            <w:pPr>
              <w:shd w:val="clear" w:color="auto" w:fill="FFFFFF"/>
            </w:pPr>
            <w:r w:rsidRPr="00642AC7">
              <w:t>Основные виды переплетений.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>Самостоятельное завершение работы над ткачеством.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t>4</w:t>
            </w:r>
          </w:p>
        </w:tc>
        <w:tc>
          <w:tcPr>
            <w:tcW w:w="3060" w:type="dxa"/>
          </w:tcPr>
          <w:p w:rsidR="006A495E" w:rsidRPr="00642AC7" w:rsidRDefault="006A495E" w:rsidP="00D34E9C">
            <w:pPr>
              <w:shd w:val="clear" w:color="auto" w:fill="FFFFFF"/>
            </w:pPr>
            <w:r w:rsidRPr="00642AC7">
              <w:t>Оформление готового изделия.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 xml:space="preserve">Окончательное оформление изделия. Подготовка завершенного изделия к экспонированию. 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 (способ обработки края изделия, способ крепления бахромы).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14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/>
        </w:tc>
        <w:tc>
          <w:tcPr>
            <w:tcW w:w="3060" w:type="dxa"/>
          </w:tcPr>
          <w:p w:rsidR="006A495E" w:rsidRPr="00642AC7" w:rsidRDefault="006A495E" w:rsidP="00D34E9C">
            <w:pPr>
              <w:jc w:val="center"/>
            </w:pPr>
            <w:r>
              <w:rPr>
                <w:b/>
                <w:bCs/>
              </w:rPr>
              <w:t xml:space="preserve">3 </w:t>
            </w:r>
            <w:r w:rsidRPr="00642AC7">
              <w:rPr>
                <w:b/>
                <w:bCs/>
              </w:rPr>
              <w:t>семестр</w:t>
            </w:r>
          </w:p>
        </w:tc>
        <w:tc>
          <w:tcPr>
            <w:tcW w:w="2778" w:type="dxa"/>
          </w:tcPr>
          <w:p w:rsidR="006A495E" w:rsidRPr="00642AC7" w:rsidRDefault="006A495E" w:rsidP="00D34E9C"/>
        </w:tc>
        <w:tc>
          <w:tcPr>
            <w:tcW w:w="2698" w:type="dxa"/>
          </w:tcPr>
          <w:p w:rsidR="006A495E" w:rsidRPr="00642AC7" w:rsidRDefault="006A495E" w:rsidP="00D34E9C"/>
        </w:tc>
        <w:tc>
          <w:tcPr>
            <w:tcW w:w="1198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34</w:t>
            </w:r>
          </w:p>
        </w:tc>
      </w:tr>
      <w:tr w:rsidR="006A495E" w:rsidRPr="00642AC7" w:rsidTr="00314149">
        <w:trPr>
          <w:trHeight w:val="433"/>
        </w:trPr>
        <w:tc>
          <w:tcPr>
            <w:tcW w:w="540" w:type="dxa"/>
          </w:tcPr>
          <w:p w:rsidR="006A495E" w:rsidRPr="00642AC7" w:rsidRDefault="006A495E" w:rsidP="00D34E9C">
            <w:r w:rsidRPr="00642AC7">
              <w:t>1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Эскиз. Картон.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 xml:space="preserve">Самостоятельное завершение работы над картоном и композицией.  Выполнение паспарту. 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 xml:space="preserve">Анализ композиции и выбор способа ее оформления. 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rPr>
          <w:trHeight w:val="673"/>
        </w:trPr>
        <w:tc>
          <w:tcPr>
            <w:tcW w:w="540" w:type="dxa"/>
          </w:tcPr>
          <w:p w:rsidR="006A495E" w:rsidRPr="00642AC7" w:rsidRDefault="006A495E" w:rsidP="00D34E9C">
            <w:r w:rsidRPr="00642AC7">
              <w:t>2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Подготовка рамы для ткачества.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>Самостоятельное завершение работы по подготовке рамы к ткачеству.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t>3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Виды фактурных переплетений.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>Самостоятельное завершение работы над ткачеством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rPr>
          <w:trHeight w:val="707"/>
        </w:trPr>
        <w:tc>
          <w:tcPr>
            <w:tcW w:w="540" w:type="dxa"/>
          </w:tcPr>
          <w:p w:rsidR="006A495E" w:rsidRPr="00642AC7" w:rsidRDefault="006A495E" w:rsidP="00D34E9C">
            <w:r w:rsidRPr="00642AC7">
              <w:t>4</w:t>
            </w:r>
          </w:p>
        </w:tc>
        <w:tc>
          <w:tcPr>
            <w:tcW w:w="3060" w:type="dxa"/>
          </w:tcPr>
          <w:p w:rsidR="006A495E" w:rsidRPr="00642AC7" w:rsidRDefault="006A495E" w:rsidP="00D34E9C">
            <w:pPr>
              <w:rPr>
                <w:b/>
                <w:bCs/>
              </w:rPr>
            </w:pPr>
            <w:r w:rsidRPr="00642AC7">
              <w:t>Оформление готового изделия.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 xml:space="preserve">Окончательное оформление изделия. Подготовка завершенного изделия к экспонированию. 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14</w:t>
            </w:r>
          </w:p>
        </w:tc>
      </w:tr>
      <w:tr w:rsidR="006A495E" w:rsidRPr="00642AC7" w:rsidTr="00314149">
        <w:trPr>
          <w:trHeight w:val="266"/>
        </w:trPr>
        <w:tc>
          <w:tcPr>
            <w:tcW w:w="540" w:type="dxa"/>
          </w:tcPr>
          <w:p w:rsidR="006A495E" w:rsidRPr="00642AC7" w:rsidRDefault="006A495E" w:rsidP="00D34E9C"/>
        </w:tc>
        <w:tc>
          <w:tcPr>
            <w:tcW w:w="3060" w:type="dxa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42AC7">
              <w:rPr>
                <w:b/>
                <w:bCs/>
              </w:rPr>
              <w:t xml:space="preserve"> семестр </w:t>
            </w:r>
          </w:p>
        </w:tc>
        <w:tc>
          <w:tcPr>
            <w:tcW w:w="2778" w:type="dxa"/>
          </w:tcPr>
          <w:p w:rsidR="006A495E" w:rsidRPr="00642AC7" w:rsidRDefault="006A495E" w:rsidP="00D34E9C"/>
        </w:tc>
        <w:tc>
          <w:tcPr>
            <w:tcW w:w="2698" w:type="dxa"/>
          </w:tcPr>
          <w:p w:rsidR="006A495E" w:rsidRPr="00642AC7" w:rsidRDefault="006A495E" w:rsidP="00D34E9C"/>
        </w:tc>
        <w:tc>
          <w:tcPr>
            <w:tcW w:w="1198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34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t>1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Эскиз. Картон.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 xml:space="preserve">Самостоятельное завершение работы над композицией и картоном. Выполнение </w:t>
            </w:r>
            <w:r w:rsidRPr="00642AC7">
              <w:lastRenderedPageBreak/>
              <w:t>паспарту.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lastRenderedPageBreak/>
              <w:t>Анализ эскиза и выбор способа его оформления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lastRenderedPageBreak/>
              <w:t>2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Подготовка рамы для ткачества.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>Самостоятельное завершение работы по подготовке рамы к ткачеству.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t>3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Сочетание различных переплетений.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>Самостоятельное завершение работы над ткачеством.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8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>
            <w:r w:rsidRPr="00642AC7">
              <w:t>4</w:t>
            </w:r>
          </w:p>
        </w:tc>
        <w:tc>
          <w:tcPr>
            <w:tcW w:w="3060" w:type="dxa"/>
          </w:tcPr>
          <w:p w:rsidR="006A495E" w:rsidRPr="00642AC7" w:rsidRDefault="006A495E" w:rsidP="00D34E9C">
            <w:r w:rsidRPr="00642AC7">
              <w:t>Оформление готового изделия.</w:t>
            </w:r>
          </w:p>
        </w:tc>
        <w:tc>
          <w:tcPr>
            <w:tcW w:w="2778" w:type="dxa"/>
          </w:tcPr>
          <w:p w:rsidR="006A495E" w:rsidRPr="00642AC7" w:rsidRDefault="006A495E" w:rsidP="00D34E9C">
            <w:r w:rsidRPr="00642AC7">
              <w:t xml:space="preserve">Окончательное оформление изделия. Подготовка завершенного изделия к экспонированию. </w:t>
            </w:r>
          </w:p>
        </w:tc>
        <w:tc>
          <w:tcPr>
            <w:tcW w:w="2698" w:type="dxa"/>
          </w:tcPr>
          <w:p w:rsidR="006A495E" w:rsidRPr="00642AC7" w:rsidRDefault="006A495E" w:rsidP="00D34E9C">
            <w:r w:rsidRPr="00642AC7">
              <w:t>Закрепление пройденного материала.</w:t>
            </w:r>
          </w:p>
        </w:tc>
        <w:tc>
          <w:tcPr>
            <w:tcW w:w="1198" w:type="dxa"/>
          </w:tcPr>
          <w:p w:rsidR="006A495E" w:rsidRPr="00642AC7" w:rsidRDefault="006A495E" w:rsidP="00D34E9C">
            <w:pPr>
              <w:jc w:val="center"/>
            </w:pPr>
            <w:r w:rsidRPr="00642AC7">
              <w:t>14</w:t>
            </w:r>
          </w:p>
        </w:tc>
      </w:tr>
      <w:tr w:rsidR="006A495E" w:rsidRPr="00642AC7" w:rsidTr="00314149">
        <w:tc>
          <w:tcPr>
            <w:tcW w:w="540" w:type="dxa"/>
          </w:tcPr>
          <w:p w:rsidR="006A495E" w:rsidRPr="00642AC7" w:rsidRDefault="006A495E" w:rsidP="00D34E9C"/>
        </w:tc>
        <w:tc>
          <w:tcPr>
            <w:tcW w:w="3060" w:type="dxa"/>
          </w:tcPr>
          <w:p w:rsidR="006A495E" w:rsidRPr="00642AC7" w:rsidRDefault="006A495E" w:rsidP="00D34E9C">
            <w:pPr>
              <w:jc w:val="right"/>
              <w:rPr>
                <w:b/>
                <w:bCs/>
              </w:rPr>
            </w:pPr>
            <w:r w:rsidRPr="00642AC7">
              <w:rPr>
                <w:b/>
                <w:bCs/>
              </w:rPr>
              <w:t>итого</w:t>
            </w:r>
          </w:p>
        </w:tc>
        <w:tc>
          <w:tcPr>
            <w:tcW w:w="2778" w:type="dxa"/>
          </w:tcPr>
          <w:p w:rsidR="006A495E" w:rsidRPr="00642AC7" w:rsidRDefault="006A495E" w:rsidP="00D34E9C"/>
        </w:tc>
        <w:tc>
          <w:tcPr>
            <w:tcW w:w="2698" w:type="dxa"/>
          </w:tcPr>
          <w:p w:rsidR="006A495E" w:rsidRPr="00642AC7" w:rsidRDefault="006A495E" w:rsidP="00D34E9C"/>
        </w:tc>
        <w:tc>
          <w:tcPr>
            <w:tcW w:w="1198" w:type="dxa"/>
            <w:vAlign w:val="center"/>
          </w:tcPr>
          <w:p w:rsidR="006A495E" w:rsidRPr="00642AC7" w:rsidRDefault="006A495E" w:rsidP="00D34E9C">
            <w:pPr>
              <w:jc w:val="center"/>
              <w:rPr>
                <w:b/>
                <w:bCs/>
              </w:rPr>
            </w:pPr>
            <w:r w:rsidRPr="00642AC7">
              <w:rPr>
                <w:b/>
                <w:bCs/>
              </w:rPr>
              <w:t>102</w:t>
            </w:r>
          </w:p>
        </w:tc>
      </w:tr>
    </w:tbl>
    <w:p w:rsidR="006A495E" w:rsidRPr="00642AC7" w:rsidRDefault="006A495E" w:rsidP="007343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495E" w:rsidRPr="00642AC7" w:rsidRDefault="006A495E" w:rsidP="007343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495E" w:rsidRPr="005513EA" w:rsidRDefault="006A495E" w:rsidP="0073431D">
      <w:pPr>
        <w:rPr>
          <w:rFonts w:ascii="Calibri" w:hAnsi="Calibri" w:cs="Calibri"/>
        </w:rPr>
      </w:pPr>
    </w:p>
    <w:p w:rsidR="006A495E" w:rsidRPr="00A038EC" w:rsidRDefault="006A495E" w:rsidP="0073431D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A038EC">
        <w:rPr>
          <w:b/>
          <w:bCs/>
          <w:sz w:val="28"/>
          <w:szCs w:val="28"/>
        </w:rPr>
        <w:t>10. Перечень основной и дополнительной учебной литературы.</w:t>
      </w:r>
    </w:p>
    <w:p w:rsidR="006A495E" w:rsidRPr="00A038EC" w:rsidRDefault="006A495E" w:rsidP="0073431D">
      <w:pPr>
        <w:rPr>
          <w:b/>
          <w:bCs/>
          <w:color w:val="000000"/>
          <w:sz w:val="28"/>
          <w:szCs w:val="28"/>
        </w:rPr>
      </w:pPr>
      <w:r w:rsidRPr="00A038EC">
        <w:rPr>
          <w:b/>
          <w:bCs/>
          <w:color w:val="000000"/>
          <w:sz w:val="28"/>
          <w:szCs w:val="28"/>
        </w:rPr>
        <w:t>Основная:</w:t>
      </w:r>
    </w:p>
    <w:p w:rsidR="006A495E" w:rsidRPr="00682364" w:rsidRDefault="006A495E" w:rsidP="0073431D">
      <w:pPr>
        <w:rPr>
          <w:color w:val="000000"/>
        </w:rPr>
      </w:pPr>
    </w:p>
    <w:p w:rsidR="006A495E" w:rsidRPr="00AE1817" w:rsidRDefault="006A495E" w:rsidP="0073431D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AE1817">
        <w:rPr>
          <w:sz w:val="28"/>
          <w:szCs w:val="28"/>
        </w:rPr>
        <w:t>Семплес</w:t>
      </w:r>
      <w:proofErr w:type="spellEnd"/>
      <w:r w:rsidRPr="00AE1817">
        <w:rPr>
          <w:sz w:val="28"/>
          <w:szCs w:val="28"/>
        </w:rPr>
        <w:t>, Е.Б.</w:t>
      </w:r>
      <w:r w:rsidR="00981CB8">
        <w:rPr>
          <w:sz w:val="28"/>
          <w:szCs w:val="28"/>
        </w:rPr>
        <w:t xml:space="preserve"> Энциклопедия войлока.- М.: 2016</w:t>
      </w:r>
      <w:r w:rsidRPr="00AE1817">
        <w:rPr>
          <w:sz w:val="28"/>
          <w:szCs w:val="28"/>
        </w:rPr>
        <w:t>,</w:t>
      </w:r>
    </w:p>
    <w:p w:rsidR="006A495E" w:rsidRPr="00AE1817" w:rsidRDefault="006A495E" w:rsidP="0073431D">
      <w:pPr>
        <w:numPr>
          <w:ilvl w:val="0"/>
          <w:numId w:val="9"/>
        </w:numPr>
        <w:rPr>
          <w:sz w:val="28"/>
          <w:szCs w:val="28"/>
        </w:rPr>
      </w:pPr>
      <w:r w:rsidRPr="00AE1817">
        <w:rPr>
          <w:sz w:val="28"/>
          <w:szCs w:val="28"/>
        </w:rPr>
        <w:t xml:space="preserve">Кокарева, </w:t>
      </w:r>
      <w:r w:rsidR="00981CB8">
        <w:rPr>
          <w:sz w:val="28"/>
          <w:szCs w:val="28"/>
        </w:rPr>
        <w:t>Ия  Живописный войлок.- М.: 2014</w:t>
      </w:r>
      <w:r w:rsidRPr="00AE1817">
        <w:rPr>
          <w:sz w:val="28"/>
          <w:szCs w:val="28"/>
        </w:rPr>
        <w:t>.</w:t>
      </w:r>
    </w:p>
    <w:p w:rsidR="006A495E" w:rsidRPr="00AE1817" w:rsidRDefault="006A495E" w:rsidP="0073431D">
      <w:pPr>
        <w:numPr>
          <w:ilvl w:val="0"/>
          <w:numId w:val="9"/>
        </w:numPr>
        <w:rPr>
          <w:sz w:val="28"/>
          <w:szCs w:val="28"/>
        </w:rPr>
      </w:pPr>
      <w:r w:rsidRPr="00AE1817">
        <w:rPr>
          <w:sz w:val="28"/>
          <w:szCs w:val="28"/>
        </w:rPr>
        <w:t>Опарина, Н.Н. Вышивка</w:t>
      </w:r>
      <w:r w:rsidR="00981CB8">
        <w:rPr>
          <w:sz w:val="28"/>
          <w:szCs w:val="28"/>
        </w:rPr>
        <w:t>. Культура и традиции.- М.: 2017</w:t>
      </w:r>
      <w:r w:rsidRPr="00AE1817">
        <w:rPr>
          <w:sz w:val="28"/>
          <w:szCs w:val="28"/>
        </w:rPr>
        <w:t>.</w:t>
      </w:r>
    </w:p>
    <w:p w:rsidR="006A495E" w:rsidRPr="00AE1817" w:rsidRDefault="006A495E" w:rsidP="0073431D">
      <w:pPr>
        <w:numPr>
          <w:ilvl w:val="0"/>
          <w:numId w:val="9"/>
        </w:numPr>
        <w:rPr>
          <w:sz w:val="28"/>
          <w:szCs w:val="28"/>
        </w:rPr>
      </w:pPr>
      <w:r w:rsidRPr="00AE1817">
        <w:rPr>
          <w:sz w:val="28"/>
          <w:szCs w:val="28"/>
        </w:rPr>
        <w:t>Дворкина, И.</w:t>
      </w:r>
      <w:r w:rsidR="00981CB8">
        <w:rPr>
          <w:sz w:val="28"/>
          <w:szCs w:val="28"/>
        </w:rPr>
        <w:t xml:space="preserve"> Гобелен за 10 вечеров…- М: 2018</w:t>
      </w:r>
      <w:r w:rsidRPr="00AE1817">
        <w:rPr>
          <w:sz w:val="28"/>
          <w:szCs w:val="28"/>
        </w:rPr>
        <w:t>.</w:t>
      </w:r>
    </w:p>
    <w:p w:rsidR="006A495E" w:rsidRPr="00AE1817" w:rsidRDefault="00981CB8" w:rsidP="0073431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Гобеленов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Вира-М</w:t>
      </w:r>
      <w:proofErr w:type="spellEnd"/>
      <w:r>
        <w:rPr>
          <w:sz w:val="28"/>
          <w:szCs w:val="28"/>
        </w:rPr>
        <w:t>.: 2016</w:t>
      </w:r>
    </w:p>
    <w:p w:rsidR="006A495E" w:rsidRPr="00AE1817" w:rsidRDefault="006A495E" w:rsidP="0073431D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AE1817">
        <w:rPr>
          <w:sz w:val="28"/>
          <w:szCs w:val="28"/>
        </w:rPr>
        <w:t>Лещенко</w:t>
      </w:r>
      <w:proofErr w:type="spellEnd"/>
      <w:r w:rsidR="00981CB8">
        <w:rPr>
          <w:sz w:val="28"/>
          <w:szCs w:val="28"/>
        </w:rPr>
        <w:t xml:space="preserve">, Т.А. Нетканый </w:t>
      </w:r>
      <w:proofErr w:type="spellStart"/>
      <w:r w:rsidR="00981CB8">
        <w:rPr>
          <w:sz w:val="28"/>
          <w:szCs w:val="28"/>
        </w:rPr>
        <w:t>гобелен</w:t>
      </w:r>
      <w:proofErr w:type="gramStart"/>
      <w:r w:rsidR="00981CB8">
        <w:rPr>
          <w:sz w:val="28"/>
          <w:szCs w:val="28"/>
        </w:rPr>
        <w:t>.-</w:t>
      </w:r>
      <w:proofErr w:type="gramEnd"/>
      <w:r w:rsidR="00981CB8">
        <w:rPr>
          <w:sz w:val="28"/>
          <w:szCs w:val="28"/>
        </w:rPr>
        <w:t>М</w:t>
      </w:r>
      <w:proofErr w:type="spellEnd"/>
      <w:r w:rsidR="00981CB8">
        <w:rPr>
          <w:sz w:val="28"/>
          <w:szCs w:val="28"/>
        </w:rPr>
        <w:t>.: 201</w:t>
      </w:r>
      <w:r w:rsidRPr="00AE1817">
        <w:rPr>
          <w:sz w:val="28"/>
          <w:szCs w:val="28"/>
        </w:rPr>
        <w:t>5.</w:t>
      </w:r>
    </w:p>
    <w:p w:rsidR="006A495E" w:rsidRDefault="006A495E" w:rsidP="0073431D">
      <w:pPr>
        <w:numPr>
          <w:ilvl w:val="0"/>
          <w:numId w:val="9"/>
        </w:numPr>
        <w:rPr>
          <w:sz w:val="28"/>
          <w:szCs w:val="28"/>
        </w:rPr>
      </w:pPr>
      <w:r w:rsidRPr="00AE1817">
        <w:rPr>
          <w:sz w:val="28"/>
          <w:szCs w:val="28"/>
        </w:rPr>
        <w:t>Козлов, В.Н. Художественное оформление текстильных изд</w:t>
      </w:r>
      <w:r w:rsidR="00981CB8">
        <w:rPr>
          <w:sz w:val="28"/>
          <w:szCs w:val="28"/>
        </w:rPr>
        <w:t>елий: Учебник—М</w:t>
      </w:r>
      <w:proofErr w:type="gramStart"/>
      <w:r w:rsidR="00981CB8">
        <w:rPr>
          <w:sz w:val="28"/>
          <w:szCs w:val="28"/>
        </w:rPr>
        <w:t xml:space="preserve">.: </w:t>
      </w:r>
      <w:proofErr w:type="gramEnd"/>
      <w:r w:rsidR="00981CB8">
        <w:rPr>
          <w:sz w:val="28"/>
          <w:szCs w:val="28"/>
        </w:rPr>
        <w:t>Л. и П.П.,2017</w:t>
      </w:r>
    </w:p>
    <w:p w:rsidR="006A495E" w:rsidRPr="00AE1817" w:rsidRDefault="006A495E" w:rsidP="0036361F">
      <w:pPr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:rsidR="006A495E" w:rsidRPr="0036361F" w:rsidRDefault="00981CB8" w:rsidP="00981CB8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A495E" w:rsidRPr="0036361F">
        <w:rPr>
          <w:sz w:val="28"/>
          <w:szCs w:val="28"/>
        </w:rPr>
        <w:t>Иттен, И. Искусство цв</w:t>
      </w:r>
      <w:r>
        <w:rPr>
          <w:sz w:val="28"/>
          <w:szCs w:val="28"/>
        </w:rPr>
        <w:t>ета. Учебник-М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Д. Андронов,201</w:t>
      </w:r>
      <w:r w:rsidR="006A495E" w:rsidRPr="0036361F">
        <w:rPr>
          <w:sz w:val="28"/>
          <w:szCs w:val="28"/>
        </w:rPr>
        <w:t>4</w:t>
      </w:r>
    </w:p>
    <w:p w:rsidR="006A495E" w:rsidRPr="0036361F" w:rsidRDefault="006A495E" w:rsidP="0036361F">
      <w:pPr>
        <w:pStyle w:val="ab"/>
        <w:numPr>
          <w:ilvl w:val="0"/>
          <w:numId w:val="8"/>
        </w:numPr>
        <w:rPr>
          <w:sz w:val="28"/>
          <w:szCs w:val="28"/>
        </w:rPr>
      </w:pPr>
      <w:proofErr w:type="spellStart"/>
      <w:r w:rsidRPr="0036361F">
        <w:rPr>
          <w:sz w:val="28"/>
          <w:szCs w:val="28"/>
        </w:rPr>
        <w:t>Вийранд</w:t>
      </w:r>
      <w:proofErr w:type="gramStart"/>
      <w:r w:rsidRPr="0036361F">
        <w:rPr>
          <w:sz w:val="28"/>
          <w:szCs w:val="28"/>
        </w:rPr>
        <w:t>,Т</w:t>
      </w:r>
      <w:proofErr w:type="gramEnd"/>
      <w:r w:rsidRPr="0036361F">
        <w:rPr>
          <w:sz w:val="28"/>
          <w:szCs w:val="28"/>
        </w:rPr>
        <w:t>.О</w:t>
      </w:r>
      <w:proofErr w:type="spellEnd"/>
      <w:r w:rsidRPr="0036361F">
        <w:rPr>
          <w:sz w:val="28"/>
          <w:szCs w:val="28"/>
        </w:rPr>
        <w:t>. Молод</w:t>
      </w:r>
      <w:r w:rsidR="00981CB8">
        <w:rPr>
          <w:sz w:val="28"/>
          <w:szCs w:val="28"/>
        </w:rPr>
        <w:t>ежи об искусстве.-Т.:Кунст.,2016.</w:t>
      </w:r>
    </w:p>
    <w:p w:rsidR="006A495E" w:rsidRDefault="006A495E" w:rsidP="0073431D">
      <w:pPr>
        <w:rPr>
          <w:sz w:val="26"/>
          <w:szCs w:val="26"/>
        </w:rPr>
      </w:pPr>
    </w:p>
    <w:p w:rsidR="006A495E" w:rsidRDefault="006A495E" w:rsidP="0073431D">
      <w:pPr>
        <w:jc w:val="center"/>
        <w:rPr>
          <w:sz w:val="26"/>
          <w:szCs w:val="26"/>
        </w:rPr>
      </w:pPr>
    </w:p>
    <w:p w:rsidR="006A495E" w:rsidRPr="00A95D49" w:rsidRDefault="006A495E" w:rsidP="0066723A">
      <w:pPr>
        <w:rPr>
          <w:sz w:val="28"/>
          <w:szCs w:val="28"/>
        </w:rPr>
      </w:pPr>
    </w:p>
    <w:p w:rsidR="006A495E" w:rsidRPr="00A95D49" w:rsidRDefault="006A495E" w:rsidP="00BD5F6C">
      <w:pPr>
        <w:jc w:val="center"/>
        <w:rPr>
          <w:sz w:val="28"/>
          <w:szCs w:val="28"/>
        </w:rPr>
      </w:pPr>
    </w:p>
    <w:p w:rsidR="006A495E" w:rsidRPr="00A95D49" w:rsidRDefault="006A495E" w:rsidP="00BD5F6C">
      <w:pPr>
        <w:jc w:val="center"/>
        <w:rPr>
          <w:sz w:val="28"/>
          <w:szCs w:val="28"/>
        </w:rPr>
      </w:pPr>
    </w:p>
    <w:p w:rsidR="006A495E" w:rsidRPr="00A95D49" w:rsidRDefault="006A495E" w:rsidP="00BD5F6C">
      <w:pPr>
        <w:jc w:val="center"/>
        <w:rPr>
          <w:sz w:val="28"/>
          <w:szCs w:val="28"/>
        </w:rPr>
      </w:pPr>
    </w:p>
    <w:p w:rsidR="006A495E" w:rsidRPr="00A95D49" w:rsidRDefault="006A495E">
      <w:pPr>
        <w:rPr>
          <w:sz w:val="28"/>
          <w:szCs w:val="28"/>
        </w:rPr>
      </w:pPr>
    </w:p>
    <w:sectPr w:rsidR="006A495E" w:rsidRPr="00A95D49" w:rsidSect="00734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5E" w:rsidRDefault="006A495E" w:rsidP="00A26777">
      <w:r>
        <w:separator/>
      </w:r>
    </w:p>
  </w:endnote>
  <w:endnote w:type="continuationSeparator" w:id="1">
    <w:p w:rsidR="006A495E" w:rsidRDefault="006A495E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5E" w:rsidRDefault="006A495E" w:rsidP="00A26777">
      <w:r>
        <w:separator/>
      </w:r>
    </w:p>
  </w:footnote>
  <w:footnote w:type="continuationSeparator" w:id="1">
    <w:p w:rsidR="006A495E" w:rsidRDefault="006A495E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B4C1C"/>
    <w:multiLevelType w:val="hybridMultilevel"/>
    <w:tmpl w:val="A838F6A4"/>
    <w:lvl w:ilvl="0" w:tplc="C8DC5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02F39"/>
    <w:rsid w:val="00016ED5"/>
    <w:rsid w:val="00024E6A"/>
    <w:rsid w:val="00037A23"/>
    <w:rsid w:val="00040540"/>
    <w:rsid w:val="000578A0"/>
    <w:rsid w:val="000628EB"/>
    <w:rsid w:val="00076A8A"/>
    <w:rsid w:val="000777E8"/>
    <w:rsid w:val="000826DD"/>
    <w:rsid w:val="000A0F99"/>
    <w:rsid w:val="000A20BF"/>
    <w:rsid w:val="000A5C04"/>
    <w:rsid w:val="000A75A9"/>
    <w:rsid w:val="000B1CEC"/>
    <w:rsid w:val="000B4FB3"/>
    <w:rsid w:val="000D25D6"/>
    <w:rsid w:val="000D4F10"/>
    <w:rsid w:val="000D6EAB"/>
    <w:rsid w:val="000D7C85"/>
    <w:rsid w:val="000E20B2"/>
    <w:rsid w:val="000E37F0"/>
    <w:rsid w:val="000E7B79"/>
    <w:rsid w:val="000F028D"/>
    <w:rsid w:val="00104806"/>
    <w:rsid w:val="00117AD5"/>
    <w:rsid w:val="001245ED"/>
    <w:rsid w:val="00127E7E"/>
    <w:rsid w:val="00141A5C"/>
    <w:rsid w:val="001438B4"/>
    <w:rsid w:val="00156633"/>
    <w:rsid w:val="0015668A"/>
    <w:rsid w:val="00156D5E"/>
    <w:rsid w:val="00157DD1"/>
    <w:rsid w:val="0016010E"/>
    <w:rsid w:val="00164845"/>
    <w:rsid w:val="00164F90"/>
    <w:rsid w:val="0016529C"/>
    <w:rsid w:val="001740DD"/>
    <w:rsid w:val="001807A2"/>
    <w:rsid w:val="00187CFD"/>
    <w:rsid w:val="001A00BA"/>
    <w:rsid w:val="001B13E0"/>
    <w:rsid w:val="001C04D2"/>
    <w:rsid w:val="001C0A6C"/>
    <w:rsid w:val="001C1071"/>
    <w:rsid w:val="001C3D16"/>
    <w:rsid w:val="001D3017"/>
    <w:rsid w:val="001D41E9"/>
    <w:rsid w:val="001D54E1"/>
    <w:rsid w:val="001D6BD5"/>
    <w:rsid w:val="001D7D4C"/>
    <w:rsid w:val="001E4C86"/>
    <w:rsid w:val="00202874"/>
    <w:rsid w:val="00203559"/>
    <w:rsid w:val="0020410E"/>
    <w:rsid w:val="0021586F"/>
    <w:rsid w:val="00222150"/>
    <w:rsid w:val="00235F6C"/>
    <w:rsid w:val="0024385D"/>
    <w:rsid w:val="002507C6"/>
    <w:rsid w:val="00253B5A"/>
    <w:rsid w:val="00273235"/>
    <w:rsid w:val="00274337"/>
    <w:rsid w:val="00283848"/>
    <w:rsid w:val="002853F5"/>
    <w:rsid w:val="00285654"/>
    <w:rsid w:val="00286656"/>
    <w:rsid w:val="002868A6"/>
    <w:rsid w:val="00286B1F"/>
    <w:rsid w:val="002A00F4"/>
    <w:rsid w:val="002B527D"/>
    <w:rsid w:val="002B61E6"/>
    <w:rsid w:val="002B62F7"/>
    <w:rsid w:val="002C6881"/>
    <w:rsid w:val="002D3D85"/>
    <w:rsid w:val="002D668B"/>
    <w:rsid w:val="002E527A"/>
    <w:rsid w:val="002E5CF3"/>
    <w:rsid w:val="002E76D4"/>
    <w:rsid w:val="002F74F7"/>
    <w:rsid w:val="002F7910"/>
    <w:rsid w:val="0030063D"/>
    <w:rsid w:val="003013C4"/>
    <w:rsid w:val="003020E1"/>
    <w:rsid w:val="003063EA"/>
    <w:rsid w:val="003079C0"/>
    <w:rsid w:val="00310344"/>
    <w:rsid w:val="00310822"/>
    <w:rsid w:val="0031362B"/>
    <w:rsid w:val="00314149"/>
    <w:rsid w:val="003162A8"/>
    <w:rsid w:val="0032146E"/>
    <w:rsid w:val="00327799"/>
    <w:rsid w:val="00341DB6"/>
    <w:rsid w:val="003554EF"/>
    <w:rsid w:val="0036361F"/>
    <w:rsid w:val="0036634F"/>
    <w:rsid w:val="003665D6"/>
    <w:rsid w:val="003736CA"/>
    <w:rsid w:val="0037764A"/>
    <w:rsid w:val="00377A13"/>
    <w:rsid w:val="00381CF9"/>
    <w:rsid w:val="003835C6"/>
    <w:rsid w:val="00397857"/>
    <w:rsid w:val="003A1CA9"/>
    <w:rsid w:val="003B0221"/>
    <w:rsid w:val="003B1AE7"/>
    <w:rsid w:val="003B2048"/>
    <w:rsid w:val="003B2DBC"/>
    <w:rsid w:val="003C20FF"/>
    <w:rsid w:val="003C38BE"/>
    <w:rsid w:val="003C5D33"/>
    <w:rsid w:val="003D6A80"/>
    <w:rsid w:val="003D7EE1"/>
    <w:rsid w:val="003E1D75"/>
    <w:rsid w:val="003E30B5"/>
    <w:rsid w:val="003F6BE9"/>
    <w:rsid w:val="00400EB2"/>
    <w:rsid w:val="004026B8"/>
    <w:rsid w:val="004031BA"/>
    <w:rsid w:val="004077FF"/>
    <w:rsid w:val="00410C20"/>
    <w:rsid w:val="00412654"/>
    <w:rsid w:val="00417190"/>
    <w:rsid w:val="004203F5"/>
    <w:rsid w:val="00423D2A"/>
    <w:rsid w:val="00436359"/>
    <w:rsid w:val="00442044"/>
    <w:rsid w:val="00444AD0"/>
    <w:rsid w:val="00450E0E"/>
    <w:rsid w:val="004533F3"/>
    <w:rsid w:val="00454B83"/>
    <w:rsid w:val="004573B7"/>
    <w:rsid w:val="00461B2D"/>
    <w:rsid w:val="004647DC"/>
    <w:rsid w:val="00466C00"/>
    <w:rsid w:val="00466C87"/>
    <w:rsid w:val="00471ACD"/>
    <w:rsid w:val="004731A4"/>
    <w:rsid w:val="00495B05"/>
    <w:rsid w:val="004A2762"/>
    <w:rsid w:val="004A7DC9"/>
    <w:rsid w:val="004B5908"/>
    <w:rsid w:val="004B6F01"/>
    <w:rsid w:val="004C3178"/>
    <w:rsid w:val="004C37F2"/>
    <w:rsid w:val="004C5D09"/>
    <w:rsid w:val="004C5D25"/>
    <w:rsid w:val="004C6EFB"/>
    <w:rsid w:val="004D3F79"/>
    <w:rsid w:val="004D7A39"/>
    <w:rsid w:val="004E0C4E"/>
    <w:rsid w:val="004E3FA5"/>
    <w:rsid w:val="004E4131"/>
    <w:rsid w:val="004F0EFA"/>
    <w:rsid w:val="004F5149"/>
    <w:rsid w:val="005005F3"/>
    <w:rsid w:val="005024FE"/>
    <w:rsid w:val="00505025"/>
    <w:rsid w:val="005052DF"/>
    <w:rsid w:val="00505823"/>
    <w:rsid w:val="005162F0"/>
    <w:rsid w:val="005234BE"/>
    <w:rsid w:val="005271D2"/>
    <w:rsid w:val="00530404"/>
    <w:rsid w:val="00533B3B"/>
    <w:rsid w:val="005353F6"/>
    <w:rsid w:val="0054152C"/>
    <w:rsid w:val="00544037"/>
    <w:rsid w:val="005513EA"/>
    <w:rsid w:val="005616CB"/>
    <w:rsid w:val="005620BF"/>
    <w:rsid w:val="00571962"/>
    <w:rsid w:val="0057552F"/>
    <w:rsid w:val="00575DF5"/>
    <w:rsid w:val="00581373"/>
    <w:rsid w:val="00582DA4"/>
    <w:rsid w:val="00595337"/>
    <w:rsid w:val="005957ED"/>
    <w:rsid w:val="005A2073"/>
    <w:rsid w:val="005A6B69"/>
    <w:rsid w:val="005B1F06"/>
    <w:rsid w:val="005C0930"/>
    <w:rsid w:val="005D0E30"/>
    <w:rsid w:val="005D2E56"/>
    <w:rsid w:val="005D40BB"/>
    <w:rsid w:val="005D4475"/>
    <w:rsid w:val="005E1C06"/>
    <w:rsid w:val="005E307F"/>
    <w:rsid w:val="005F3B9C"/>
    <w:rsid w:val="0060115F"/>
    <w:rsid w:val="00601DE9"/>
    <w:rsid w:val="00631C9A"/>
    <w:rsid w:val="00637D6A"/>
    <w:rsid w:val="00642AC7"/>
    <w:rsid w:val="00643647"/>
    <w:rsid w:val="006444D6"/>
    <w:rsid w:val="0065559D"/>
    <w:rsid w:val="0066723A"/>
    <w:rsid w:val="00672B40"/>
    <w:rsid w:val="006732F1"/>
    <w:rsid w:val="00680F82"/>
    <w:rsid w:val="00681E18"/>
    <w:rsid w:val="00682364"/>
    <w:rsid w:val="0068531F"/>
    <w:rsid w:val="006945D1"/>
    <w:rsid w:val="00695D77"/>
    <w:rsid w:val="006A196B"/>
    <w:rsid w:val="006A495E"/>
    <w:rsid w:val="006B385E"/>
    <w:rsid w:val="006B70B6"/>
    <w:rsid w:val="006C1DDA"/>
    <w:rsid w:val="006C2C73"/>
    <w:rsid w:val="006C5891"/>
    <w:rsid w:val="006C60BF"/>
    <w:rsid w:val="006D0697"/>
    <w:rsid w:val="006D6C77"/>
    <w:rsid w:val="006D7523"/>
    <w:rsid w:val="006E3C00"/>
    <w:rsid w:val="006E7A31"/>
    <w:rsid w:val="006F0414"/>
    <w:rsid w:val="006F0B1F"/>
    <w:rsid w:val="00704E12"/>
    <w:rsid w:val="007055D8"/>
    <w:rsid w:val="00706BDE"/>
    <w:rsid w:val="00710F2D"/>
    <w:rsid w:val="00712A9B"/>
    <w:rsid w:val="00717073"/>
    <w:rsid w:val="0072545E"/>
    <w:rsid w:val="0073431D"/>
    <w:rsid w:val="007344EB"/>
    <w:rsid w:val="00745C4F"/>
    <w:rsid w:val="00755297"/>
    <w:rsid w:val="00761007"/>
    <w:rsid w:val="0076310C"/>
    <w:rsid w:val="007670FA"/>
    <w:rsid w:val="0077292F"/>
    <w:rsid w:val="007A52B9"/>
    <w:rsid w:val="007B1732"/>
    <w:rsid w:val="007B1A83"/>
    <w:rsid w:val="007B6C02"/>
    <w:rsid w:val="007C308D"/>
    <w:rsid w:val="007D5192"/>
    <w:rsid w:val="007E0038"/>
    <w:rsid w:val="007E038A"/>
    <w:rsid w:val="007E277F"/>
    <w:rsid w:val="007E4C78"/>
    <w:rsid w:val="007E51AB"/>
    <w:rsid w:val="007E5BA9"/>
    <w:rsid w:val="008041B3"/>
    <w:rsid w:val="008052AC"/>
    <w:rsid w:val="008325C9"/>
    <w:rsid w:val="00834FAA"/>
    <w:rsid w:val="0083773C"/>
    <w:rsid w:val="008442D7"/>
    <w:rsid w:val="0084531E"/>
    <w:rsid w:val="0084584A"/>
    <w:rsid w:val="00847AE0"/>
    <w:rsid w:val="00860212"/>
    <w:rsid w:val="008636AE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E2EBF"/>
    <w:rsid w:val="008F7717"/>
    <w:rsid w:val="009058B4"/>
    <w:rsid w:val="00916894"/>
    <w:rsid w:val="009218A1"/>
    <w:rsid w:val="00922D7B"/>
    <w:rsid w:val="00926AC1"/>
    <w:rsid w:val="00931F8E"/>
    <w:rsid w:val="0093361B"/>
    <w:rsid w:val="00936207"/>
    <w:rsid w:val="00936FF0"/>
    <w:rsid w:val="0095260F"/>
    <w:rsid w:val="009535A7"/>
    <w:rsid w:val="00981CB8"/>
    <w:rsid w:val="009868E4"/>
    <w:rsid w:val="00997682"/>
    <w:rsid w:val="009A3825"/>
    <w:rsid w:val="009C6F63"/>
    <w:rsid w:val="009E4D98"/>
    <w:rsid w:val="009E60AF"/>
    <w:rsid w:val="009F1EE5"/>
    <w:rsid w:val="00A038EC"/>
    <w:rsid w:val="00A06CEB"/>
    <w:rsid w:val="00A15909"/>
    <w:rsid w:val="00A167F2"/>
    <w:rsid w:val="00A238F5"/>
    <w:rsid w:val="00A26777"/>
    <w:rsid w:val="00A312C3"/>
    <w:rsid w:val="00A4476F"/>
    <w:rsid w:val="00A55480"/>
    <w:rsid w:val="00A558E4"/>
    <w:rsid w:val="00A60884"/>
    <w:rsid w:val="00A60C55"/>
    <w:rsid w:val="00A63E76"/>
    <w:rsid w:val="00A7018D"/>
    <w:rsid w:val="00A71359"/>
    <w:rsid w:val="00A71A27"/>
    <w:rsid w:val="00A95D49"/>
    <w:rsid w:val="00A97E41"/>
    <w:rsid w:val="00AA463E"/>
    <w:rsid w:val="00AB434C"/>
    <w:rsid w:val="00AC0D17"/>
    <w:rsid w:val="00AC7949"/>
    <w:rsid w:val="00AD05BD"/>
    <w:rsid w:val="00AD1334"/>
    <w:rsid w:val="00AD4DF3"/>
    <w:rsid w:val="00AD6161"/>
    <w:rsid w:val="00AE11C5"/>
    <w:rsid w:val="00AE1817"/>
    <w:rsid w:val="00AE2083"/>
    <w:rsid w:val="00AE36BF"/>
    <w:rsid w:val="00AF3EF7"/>
    <w:rsid w:val="00B02EF7"/>
    <w:rsid w:val="00B07C90"/>
    <w:rsid w:val="00B26279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1CA3"/>
    <w:rsid w:val="00B82748"/>
    <w:rsid w:val="00B82CB5"/>
    <w:rsid w:val="00B8655A"/>
    <w:rsid w:val="00B9213D"/>
    <w:rsid w:val="00B93926"/>
    <w:rsid w:val="00B9502A"/>
    <w:rsid w:val="00BA003D"/>
    <w:rsid w:val="00BB7230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448A"/>
    <w:rsid w:val="00C10B91"/>
    <w:rsid w:val="00C12003"/>
    <w:rsid w:val="00C31DDB"/>
    <w:rsid w:val="00C3297B"/>
    <w:rsid w:val="00C57958"/>
    <w:rsid w:val="00C630AF"/>
    <w:rsid w:val="00C77BA5"/>
    <w:rsid w:val="00C77ECE"/>
    <w:rsid w:val="00C802DC"/>
    <w:rsid w:val="00C82DF6"/>
    <w:rsid w:val="00C85007"/>
    <w:rsid w:val="00C96DC2"/>
    <w:rsid w:val="00CA2183"/>
    <w:rsid w:val="00CB159B"/>
    <w:rsid w:val="00CB2E7D"/>
    <w:rsid w:val="00CB3E15"/>
    <w:rsid w:val="00CC0974"/>
    <w:rsid w:val="00CD0F30"/>
    <w:rsid w:val="00CD212C"/>
    <w:rsid w:val="00CD2C72"/>
    <w:rsid w:val="00CD2D8B"/>
    <w:rsid w:val="00CD4EDB"/>
    <w:rsid w:val="00CF3A71"/>
    <w:rsid w:val="00D05649"/>
    <w:rsid w:val="00D10D37"/>
    <w:rsid w:val="00D126FD"/>
    <w:rsid w:val="00D2429D"/>
    <w:rsid w:val="00D3095B"/>
    <w:rsid w:val="00D3148A"/>
    <w:rsid w:val="00D31BBD"/>
    <w:rsid w:val="00D34E9C"/>
    <w:rsid w:val="00D45F73"/>
    <w:rsid w:val="00D46A7B"/>
    <w:rsid w:val="00D815DA"/>
    <w:rsid w:val="00D82279"/>
    <w:rsid w:val="00D82972"/>
    <w:rsid w:val="00D86866"/>
    <w:rsid w:val="00D94597"/>
    <w:rsid w:val="00D95B9F"/>
    <w:rsid w:val="00D95C01"/>
    <w:rsid w:val="00DA0FF3"/>
    <w:rsid w:val="00DA1E98"/>
    <w:rsid w:val="00DA2627"/>
    <w:rsid w:val="00DA26C8"/>
    <w:rsid w:val="00DA34BC"/>
    <w:rsid w:val="00DA47F9"/>
    <w:rsid w:val="00DC2FB0"/>
    <w:rsid w:val="00DD5728"/>
    <w:rsid w:val="00DF22EE"/>
    <w:rsid w:val="00DF5DB4"/>
    <w:rsid w:val="00DF64C3"/>
    <w:rsid w:val="00DF6637"/>
    <w:rsid w:val="00E016B2"/>
    <w:rsid w:val="00E12581"/>
    <w:rsid w:val="00E17A19"/>
    <w:rsid w:val="00E21EFC"/>
    <w:rsid w:val="00E23683"/>
    <w:rsid w:val="00E23734"/>
    <w:rsid w:val="00E35A9D"/>
    <w:rsid w:val="00E401B1"/>
    <w:rsid w:val="00E44269"/>
    <w:rsid w:val="00E61415"/>
    <w:rsid w:val="00E742DB"/>
    <w:rsid w:val="00E7744A"/>
    <w:rsid w:val="00E87FEE"/>
    <w:rsid w:val="00E91A09"/>
    <w:rsid w:val="00EA16D2"/>
    <w:rsid w:val="00EA7349"/>
    <w:rsid w:val="00EB4328"/>
    <w:rsid w:val="00ED545D"/>
    <w:rsid w:val="00ED723D"/>
    <w:rsid w:val="00EE63CE"/>
    <w:rsid w:val="00EE6437"/>
    <w:rsid w:val="00EE6838"/>
    <w:rsid w:val="00EE6CA4"/>
    <w:rsid w:val="00EF7A39"/>
    <w:rsid w:val="00F0065F"/>
    <w:rsid w:val="00F0295C"/>
    <w:rsid w:val="00F129ED"/>
    <w:rsid w:val="00F1419D"/>
    <w:rsid w:val="00F23764"/>
    <w:rsid w:val="00F23B86"/>
    <w:rsid w:val="00F241D4"/>
    <w:rsid w:val="00F357CF"/>
    <w:rsid w:val="00F3776A"/>
    <w:rsid w:val="00F44AFC"/>
    <w:rsid w:val="00F5466F"/>
    <w:rsid w:val="00F64A9E"/>
    <w:rsid w:val="00F70533"/>
    <w:rsid w:val="00F76377"/>
    <w:rsid w:val="00F83550"/>
    <w:rsid w:val="00FA0CE1"/>
    <w:rsid w:val="00FB150C"/>
    <w:rsid w:val="00FB3674"/>
    <w:rsid w:val="00FC1F6E"/>
    <w:rsid w:val="00FC1F71"/>
    <w:rsid w:val="00FC5967"/>
    <w:rsid w:val="00FC78F1"/>
    <w:rsid w:val="00FD1FC6"/>
    <w:rsid w:val="00FE04A3"/>
    <w:rsid w:val="00FE6751"/>
    <w:rsid w:val="00FE6E1C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Table Elegan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2B62F7"/>
    <w:pPr>
      <w:autoSpaceDN w:val="0"/>
    </w:pPr>
    <w:rPr>
      <w:rFonts w:eastAsia="Calibri"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3">
    <w:name w:val="Знак Знак Знак Знак3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 Знак Знак Знак1"/>
    <w:basedOn w:val="a"/>
    <w:uiPriority w:val="99"/>
    <w:rsid w:val="002D66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uiPriority w:val="99"/>
    <w:rsid w:val="00CD2D8B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18</Pages>
  <Words>2700</Words>
  <Characters>21558</Characters>
  <Application>Microsoft Office Word</Application>
  <DocSecurity>0</DocSecurity>
  <Lines>179</Lines>
  <Paragraphs>48</Paragraphs>
  <ScaleCrop>false</ScaleCrop>
  <Company>home</Company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Гала</cp:lastModifiedBy>
  <cp:revision>29</cp:revision>
  <cp:lastPrinted>2017-07-05T19:58:00Z</cp:lastPrinted>
  <dcterms:created xsi:type="dcterms:W3CDTF">2011-07-28T15:37:00Z</dcterms:created>
  <dcterms:modified xsi:type="dcterms:W3CDTF">2018-04-24T20:56:00Z</dcterms:modified>
</cp:coreProperties>
</file>