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F6" w:rsidRPr="00AC14E0" w:rsidRDefault="00512614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7610475" cy="107442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F6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Pr="00AC14E0" w:rsidRDefault="00512614" w:rsidP="006B2168">
      <w:pPr>
        <w:ind w:left="-720" w:right="-90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7610475" cy="107442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5E05B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2176"/>
        <w:tblW w:w="0" w:type="auto"/>
        <w:tblBorders>
          <w:insideV w:val="single" w:sz="4" w:space="0" w:color="auto"/>
        </w:tblBorders>
        <w:tblLook w:val="00A0"/>
      </w:tblPr>
      <w:tblGrid>
        <w:gridCol w:w="9571"/>
      </w:tblGrid>
      <w:tr w:rsidR="00D903F6" w:rsidRPr="0069660D">
        <w:tc>
          <w:tcPr>
            <w:tcW w:w="9571" w:type="dxa"/>
          </w:tcPr>
          <w:p w:rsidR="00D903F6" w:rsidRPr="007B0644" w:rsidRDefault="00D903F6" w:rsidP="005E05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7016"/>
              <w:gridCol w:w="2045"/>
            </w:tblGrid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 Введение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2. Цель и задачи дисциплины (междисциплинарного курса, практики).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3. Требования к уровню освоения содержания курса.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4.Объем дисциплины, виды учебной работы и отчетности.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903F6" w:rsidRPr="007B0644" w:rsidRDefault="00D903F6" w:rsidP="005E05B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5.1. Содержание дисциплины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9 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D903F6" w:rsidRPr="0069660D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6. Учебно-методическое и информационное обеспечение курса.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13 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D903F6" w:rsidRPr="0069660D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7. Материально-техническое обеспечение курса.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8. Методические рекомендации преподавателям.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D903F6" w:rsidRPr="0069660D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D903F6" w:rsidRPr="0069660D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10.Перечень основной и дополнительной учебной литературы.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rPr>
                <w:trHeight w:val="100"/>
              </w:trPr>
              <w:tc>
                <w:tcPr>
                  <w:tcW w:w="906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903F6" w:rsidRPr="007B0644" w:rsidRDefault="00D903F6" w:rsidP="005E05B6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numPr>
          <w:ilvl w:val="0"/>
          <w:numId w:val="8"/>
        </w:numPr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Введение.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Рабочая программа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32C8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ПП.01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«Исполнительская практика», ПП.00 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(по профилю специальности)», 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является частью 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программы в соответствии с ФГОС по </w:t>
      </w:r>
      <w:r w:rsidRPr="00023C78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специальности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54.02.01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 в культуре и искусстве, отрасль «Дизайн костюма»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углубленной подготовки в части освоения основного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вида (ПК 1.1 – 1.10) профессиональной деятельности: </w:t>
      </w:r>
    </w:p>
    <w:p w:rsidR="00D903F6" w:rsidRPr="007B0644" w:rsidRDefault="00D903F6" w:rsidP="007B0644">
      <w:pPr>
        <w:widowControl w:val="0"/>
        <w:tabs>
          <w:tab w:val="right" w:pos="1080"/>
          <w:tab w:val="righ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1.1. Изображать человека и окружающую предметно-пространственную среду средствами академического рисунка и живописи;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1.2. Применять знания о закономерностях построения художественной формы и особенностях ее восприятия.</w:t>
      </w:r>
    </w:p>
    <w:p w:rsidR="00D903F6" w:rsidRDefault="00D903F6" w:rsidP="007B0644">
      <w:pPr>
        <w:shd w:val="clear" w:color="auto" w:fill="FFFFFF"/>
        <w:tabs>
          <w:tab w:val="left" w:pos="1469"/>
          <w:tab w:val="left" w:pos="2246"/>
          <w:tab w:val="left" w:pos="3965"/>
          <w:tab w:val="left" w:pos="5602"/>
          <w:tab w:val="left" w:pos="7584"/>
        </w:tabs>
        <w:spacing w:after="0" w:line="322" w:lineRule="exact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1.3. Проводить работу по целевому сбору, анализу исходных данных, подготовительного материала,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выполнять </w:t>
      </w:r>
      <w:r w:rsidRPr="007B0644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необходимые</w:t>
      </w:r>
      <w:r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</w:p>
    <w:p w:rsidR="00D903F6" w:rsidRPr="007B0644" w:rsidRDefault="00D903F6" w:rsidP="007B0644">
      <w:pPr>
        <w:shd w:val="clear" w:color="auto" w:fill="FFFFFF"/>
        <w:tabs>
          <w:tab w:val="left" w:pos="1469"/>
          <w:tab w:val="left" w:pos="2246"/>
          <w:tab w:val="left" w:pos="3965"/>
          <w:tab w:val="left" w:pos="5602"/>
          <w:tab w:val="left" w:pos="758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пред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проектные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исследования.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1.4. Владеть основными принципами, метода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ми и приемами работы над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проектом.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D903F6" w:rsidRPr="007B0644" w:rsidRDefault="00D903F6" w:rsidP="007B0644">
      <w:pPr>
        <w:shd w:val="clear" w:color="auto" w:fill="FFFFFF"/>
        <w:tabs>
          <w:tab w:val="left" w:pos="1886"/>
          <w:tab w:val="left" w:pos="3691"/>
          <w:tab w:val="left" w:pos="5803"/>
          <w:tab w:val="left" w:pos="7747"/>
        </w:tabs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1.6. Учитывать при проектировании особенности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материалов,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технологии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изготовления,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особенностисовременного</w:t>
      </w:r>
    </w:p>
    <w:p w:rsidR="00D903F6" w:rsidRPr="007B0644" w:rsidRDefault="00D903F6" w:rsidP="007B0644">
      <w:p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производственного оборудования.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1.7. Использовать компьютерные технологии при реализации творческого замысла.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.9. Осуществлять процесс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проектирования.</w:t>
      </w:r>
    </w:p>
    <w:p w:rsidR="00D903F6" w:rsidRPr="007B0644" w:rsidRDefault="00D903F6" w:rsidP="007B0644">
      <w:pPr>
        <w:shd w:val="clear" w:color="auto" w:fill="FFFFFF"/>
        <w:tabs>
          <w:tab w:val="left" w:pos="1464"/>
          <w:tab w:val="left" w:pos="2237"/>
          <w:tab w:val="left" w:pos="913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ПК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B0644">
        <w:rPr>
          <w:rFonts w:ascii="Times New Roman" w:hAnsi="Times New Roman" w:cs="Times New Roman"/>
          <w:spacing w:val="-3"/>
          <w:sz w:val="28"/>
          <w:szCs w:val="28"/>
          <w:lang w:eastAsia="ru-RU"/>
        </w:rPr>
        <w:t>1.10. 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Разрабатывать техническое  задание надизайнерскую продукцию.</w:t>
      </w:r>
    </w:p>
    <w:p w:rsidR="00D903F6" w:rsidRPr="007B0644" w:rsidRDefault="00D903F6" w:rsidP="007B06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Дизайнер -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преподаватель должен обладать (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ОК.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1–9) общими компетенциями,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включающими в себя способность:</w:t>
      </w:r>
    </w:p>
    <w:p w:rsidR="00D903F6" w:rsidRPr="007B0644" w:rsidRDefault="00D903F6" w:rsidP="007B0644">
      <w:pPr>
        <w:shd w:val="clear" w:color="auto" w:fill="FFFFFF"/>
        <w:spacing w:after="0" w:line="228" w:lineRule="auto"/>
        <w:ind w:left="5" w:right="10" w:firstLine="7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D903F6" w:rsidRPr="007B0644" w:rsidRDefault="00D903F6" w:rsidP="007B0644">
      <w:pPr>
        <w:shd w:val="clear" w:color="auto" w:fill="FFFFFF"/>
        <w:spacing w:after="0" w:line="228" w:lineRule="auto"/>
        <w:ind w:left="5"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2. Организовывать собственную деятельность, определять методы и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способы выполнения профессиональных задач, оценивать их эффективность и качество.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6. Работать в коллективе, обеспечивать его сплочение, эффективно общаться с коллегами, руководством.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903F6" w:rsidRPr="007B0644" w:rsidRDefault="00D903F6" w:rsidP="007B0644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0644">
        <w:rPr>
          <w:rFonts w:ascii="Times New Roman" w:hAnsi="Times New Roman" w:cs="Times New Roman"/>
          <w:sz w:val="28"/>
          <w:szCs w:val="28"/>
          <w:lang w:eastAsia="ar-SA"/>
        </w:rPr>
        <w:t>ОК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ar-SA"/>
        </w:rPr>
        <w:t> 9. Ориентироваться в условиях частой смены технологий в профессиональной деятельности.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Рабочая программа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33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ПП.01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«Исполнительская практика» ПП.00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(по профилю специальности)», 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является частью основной образовательной программы,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использована в следующих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2.1.областях профессиональной деятельности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выпускников углубленной подготовки в культуре и искусстве:</w:t>
      </w:r>
    </w:p>
    <w:p w:rsidR="00D903F6" w:rsidRPr="007B0644" w:rsidRDefault="00D903F6" w:rsidP="007B064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художественное проектирование объектов дизайна, дизайна среды, промышленного дизайна, арт-дизайна;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образование художественное в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детских школах искусств, детских художественных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D903F6" w:rsidRPr="007B0644" w:rsidRDefault="00D903F6" w:rsidP="007B064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дисциплина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43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ПП.01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Исполнительская практика»,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структуре основной профессиональной образовательной программы принадлежит к профессиональномумодулю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ПП.00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(по профилю специальности).  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2. Цель и задачи дисциплины.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FB3CBF" w:rsidRDefault="00D903F6" w:rsidP="00FB3CBF">
      <w:pPr>
        <w:pStyle w:val="ab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FB3CBF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приобретение умений по таким видам профессиональной деятельности как сбор и оформление необходимой информации, а также выработка вариантов концептуальных решений.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Default="00D903F6" w:rsidP="00FB3CBF">
      <w:pPr>
        <w:pStyle w:val="ab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7B0644">
        <w:rPr>
          <w:b/>
          <w:bCs/>
          <w:sz w:val="28"/>
          <w:szCs w:val="28"/>
        </w:rPr>
        <w:t>Задачами курса являются:</w:t>
      </w:r>
    </w:p>
    <w:p w:rsidR="00D903F6" w:rsidRPr="00FB3CBF" w:rsidRDefault="00D903F6" w:rsidP="00FB3CBF">
      <w:pPr>
        <w:pStyle w:val="ab"/>
        <w:rPr>
          <w:sz w:val="28"/>
          <w:szCs w:val="28"/>
        </w:rPr>
      </w:pPr>
    </w:p>
    <w:p w:rsidR="00D903F6" w:rsidRPr="00FB3CBF" w:rsidRDefault="00D903F6" w:rsidP="00FB3CBF">
      <w:pPr>
        <w:pStyle w:val="ab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FB3CBF">
        <w:rPr>
          <w:sz w:val="28"/>
          <w:szCs w:val="28"/>
        </w:rPr>
        <w:lastRenderedPageBreak/>
        <w:t>подготовка к практической деятельности по решению профессиональных задач;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приобретение умений по таким видам профессиональной деятельности как сбор и офор</w:t>
      </w:r>
      <w:r>
        <w:rPr>
          <w:rFonts w:ascii="Times New Roman" w:hAnsi="Times New Roman" w:cs="Times New Roman"/>
          <w:sz w:val="28"/>
          <w:szCs w:val="28"/>
          <w:lang w:eastAsia="ru-RU"/>
        </w:rPr>
        <w:t>мление необходимой информации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, а также выработка вариантов концептуальных решений.</w:t>
      </w:r>
    </w:p>
    <w:p w:rsidR="00D903F6" w:rsidRPr="007B0644" w:rsidRDefault="00D903F6" w:rsidP="007B0644">
      <w:pPr>
        <w:spacing w:after="0" w:line="240" w:lineRule="auto"/>
        <w:ind w:firstLine="6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3. Требования к уровню освоения содержания курса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освоения   курса студент должен: 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иметь практический опыт:</w:t>
      </w:r>
    </w:p>
    <w:p w:rsidR="00D903F6" w:rsidRPr="007B0644" w:rsidRDefault="00D903F6" w:rsidP="007B0644">
      <w:pPr>
        <w:spacing w:after="0" w:line="240" w:lineRule="auto"/>
        <w:ind w:firstLine="6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использования разнообразных изобразительных и технических приемов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 выполнении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проекта, методов макетирования;</w:t>
      </w:r>
    </w:p>
    <w:p w:rsidR="00D903F6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D903F6" w:rsidRPr="00CB6B8D" w:rsidRDefault="00D903F6" w:rsidP="00CB6B8D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применять знания, полученные в процессе обучения, для решения профессиональных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задач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CB6B8D" w:rsidRDefault="00D903F6" w:rsidP="00CB6B8D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планировать рабочий процесс в соответствии с этапами проектирования;</w:t>
      </w:r>
    </w:p>
    <w:p w:rsidR="00D903F6" w:rsidRPr="00CB6B8D" w:rsidRDefault="00D903F6" w:rsidP="00CB6B8D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отбирать и систематизировать необходимую информаци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CB6B8D" w:rsidRDefault="00D903F6" w:rsidP="00CB6B8D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 xml:space="preserve">владеть профессиональной лексикой; </w:t>
      </w:r>
    </w:p>
    <w:p w:rsidR="00D903F6" w:rsidRPr="00CB6B8D" w:rsidRDefault="00D903F6" w:rsidP="00CB6B8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 xml:space="preserve">тему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производственной практики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 xml:space="preserve">цели и задачи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производственной практики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этапы проектирования и способы поиска концептуальных решений проекта;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необходимую информацию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попроизводственной практике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профессиональную лексику.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4. Объем дисциплины, виды учебной работы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Исполнительская практика»,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обязательная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нагрузка студента –288  часов, время изучения – 4, 6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  семестры. Форма итогового контроля – </w:t>
      </w:r>
      <w:r>
        <w:rPr>
          <w:rFonts w:ascii="Times New Roman" w:hAnsi="Times New Roman" w:cs="Times New Roman"/>
          <w:color w:val="000000"/>
          <w:sz w:val="28"/>
          <w:szCs w:val="28"/>
        </w:rPr>
        <w:t>– 4, 6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  семестры </w:t>
      </w:r>
      <w:r>
        <w:rPr>
          <w:rFonts w:ascii="Times New Roman" w:hAnsi="Times New Roman" w:cs="Times New Roman"/>
          <w:color w:val="000000"/>
          <w:sz w:val="28"/>
          <w:szCs w:val="28"/>
        </w:rPr>
        <w:t>- зачет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903F6" w:rsidRDefault="00D903F6" w:rsidP="007B0644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E12D3D" w:rsidRDefault="00D903F6" w:rsidP="00E12D3D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Тематический план. </w:t>
      </w:r>
      <w:r w:rsidRPr="00E12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03F6" w:rsidRPr="00F94338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>– 54.02.01 «Дизайн» (по отраслям)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культуре и искусстве</w:t>
      </w:r>
    </w:p>
    <w:p w:rsidR="00D903F6" w:rsidRPr="00F94338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338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</w:t>
      </w:r>
    </w:p>
    <w:p w:rsidR="00D903F6" w:rsidRPr="00F94338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338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 xml:space="preserve"> «Исполнительская  практика»</w:t>
      </w:r>
    </w:p>
    <w:p w:rsidR="00D903F6" w:rsidRPr="00E12D3D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2D3D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</w:p>
    <w:p w:rsidR="00D903F6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115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5360"/>
        <w:gridCol w:w="1276"/>
        <w:gridCol w:w="2268"/>
        <w:gridCol w:w="1211"/>
      </w:tblGrid>
      <w:tr w:rsidR="00D903F6" w:rsidRPr="0069660D">
        <w:trPr>
          <w:cantSplit/>
          <w:trHeight w:val="1026"/>
        </w:trPr>
        <w:tc>
          <w:tcPr>
            <w:tcW w:w="5360" w:type="dxa"/>
          </w:tcPr>
          <w:p w:rsidR="00D903F6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Pr="007B0644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  <w:p w:rsidR="00D903F6" w:rsidRPr="007B0644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разделов и тем</w:t>
            </w:r>
          </w:p>
        </w:tc>
        <w:tc>
          <w:tcPr>
            <w:tcW w:w="1276" w:type="dxa"/>
          </w:tcPr>
          <w:p w:rsidR="00D903F6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Макс.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нагр.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 Ч</w:t>
            </w:r>
          </w:p>
        </w:tc>
        <w:tc>
          <w:tcPr>
            <w:tcW w:w="2268" w:type="dxa"/>
          </w:tcPr>
          <w:p w:rsidR="00D903F6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аудиторных часов при очной форме обучения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Всего 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групп.уроки</w:t>
            </w:r>
          </w:p>
        </w:tc>
        <w:tc>
          <w:tcPr>
            <w:tcW w:w="1211" w:type="dxa"/>
          </w:tcPr>
          <w:p w:rsidR="00D903F6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Самост.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раб.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</w:t>
            </w:r>
          </w:p>
        </w:tc>
      </w:tr>
      <w:tr w:rsidR="00D903F6" w:rsidRPr="0069660D">
        <w:trPr>
          <w:cantSplit/>
          <w:trHeight w:val="310"/>
        </w:trPr>
        <w:tc>
          <w:tcPr>
            <w:tcW w:w="5360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592"/>
        </w:trPr>
        <w:tc>
          <w:tcPr>
            <w:tcW w:w="5360" w:type="dxa"/>
          </w:tcPr>
          <w:p w:rsidR="00D903F6" w:rsidRPr="007B0644" w:rsidRDefault="00D903F6" w:rsidP="00374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Проектирование костюма на основе изучения форм природных объектов.</w:t>
            </w:r>
          </w:p>
        </w:tc>
        <w:tc>
          <w:tcPr>
            <w:tcW w:w="1276" w:type="dxa"/>
          </w:tcPr>
          <w:p w:rsidR="00D903F6" w:rsidRPr="00374013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268" w:type="dxa"/>
          </w:tcPr>
          <w:p w:rsidR="00D903F6" w:rsidRPr="00374013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296"/>
        </w:trPr>
        <w:tc>
          <w:tcPr>
            <w:tcW w:w="5360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ВСЕГО за семестр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296"/>
        </w:trPr>
        <w:tc>
          <w:tcPr>
            <w:tcW w:w="5360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1016"/>
        </w:trPr>
        <w:tc>
          <w:tcPr>
            <w:tcW w:w="5360" w:type="dxa"/>
          </w:tcPr>
          <w:p w:rsidR="00D903F6" w:rsidRPr="007B0644" w:rsidRDefault="00D903F6" w:rsidP="00374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1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Особенности проектирования в художественной системе </w:t>
            </w:r>
            <w:r w:rsidRPr="00094B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«ансамбль»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435"/>
        </w:trPr>
        <w:tc>
          <w:tcPr>
            <w:tcW w:w="5360" w:type="dxa"/>
          </w:tcPr>
          <w:p w:rsidR="00D903F6" w:rsidRPr="007B0644" w:rsidRDefault="00D903F6" w:rsidP="00E12D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ВСЕГО за семестр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296"/>
        </w:trPr>
        <w:tc>
          <w:tcPr>
            <w:tcW w:w="5360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ВСЕГО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F94338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F94338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943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Распределение учебной нагрузки по семестрам.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F94338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>54.02.01 «Дизайн» (по отраслям)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культуре и искусстве</w:t>
      </w:r>
    </w:p>
    <w:p w:rsidR="00D903F6" w:rsidRPr="00F94338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338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 </w:t>
      </w:r>
    </w:p>
    <w:p w:rsidR="00D903F6" w:rsidRPr="00F94338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338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 xml:space="preserve"> «Исполнительская  практика» </w:t>
      </w:r>
    </w:p>
    <w:p w:rsidR="00D903F6" w:rsidRPr="00E12D3D" w:rsidRDefault="00D903F6" w:rsidP="00E12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2D3D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7"/>
        <w:gridCol w:w="919"/>
        <w:gridCol w:w="1118"/>
        <w:gridCol w:w="1156"/>
        <w:gridCol w:w="1119"/>
        <w:gridCol w:w="1156"/>
        <w:gridCol w:w="941"/>
        <w:gridCol w:w="991"/>
      </w:tblGrid>
      <w:tr w:rsidR="00D903F6" w:rsidRPr="0069660D">
        <w:tc>
          <w:tcPr>
            <w:tcW w:w="2277" w:type="dxa"/>
            <w:vMerge w:val="restart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919" w:type="dxa"/>
            <w:vMerge w:val="restart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524" w:type="dxa"/>
            <w:gridSpan w:val="6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Номера семестров</w:t>
            </w:r>
          </w:p>
        </w:tc>
      </w:tr>
      <w:tr w:rsidR="00D903F6" w:rsidRPr="0069660D">
        <w:trPr>
          <w:trHeight w:val="292"/>
        </w:trPr>
        <w:tc>
          <w:tcPr>
            <w:tcW w:w="2277" w:type="dxa"/>
            <w:vMerge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  <w:vMerge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D903F6" w:rsidRPr="00E90BAE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IV </w:t>
            </w:r>
          </w:p>
        </w:tc>
        <w:tc>
          <w:tcPr>
            <w:tcW w:w="1129" w:type="dxa"/>
          </w:tcPr>
          <w:p w:rsidR="00D903F6" w:rsidRPr="00E90BAE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949" w:type="dxa"/>
          </w:tcPr>
          <w:p w:rsidR="00D903F6" w:rsidRPr="00E90BAE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trHeight w:val="1420"/>
        </w:trPr>
        <w:tc>
          <w:tcPr>
            <w:tcW w:w="2277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Аудиторные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теоретические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1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129" w:type="dxa"/>
          </w:tcPr>
          <w:p w:rsidR="00D903F6" w:rsidRPr="007B0644" w:rsidRDefault="00D903F6" w:rsidP="00E90BA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94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c>
          <w:tcPr>
            <w:tcW w:w="2277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919" w:type="dxa"/>
          </w:tcPr>
          <w:p w:rsidR="00D903F6" w:rsidRPr="007B0644" w:rsidRDefault="00D903F6" w:rsidP="00E90BA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c>
          <w:tcPr>
            <w:tcW w:w="2277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19" w:type="dxa"/>
          </w:tcPr>
          <w:p w:rsidR="00D903F6" w:rsidRPr="007B0644" w:rsidRDefault="00D903F6" w:rsidP="00E90BA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94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c>
          <w:tcPr>
            <w:tcW w:w="2277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итогового контроля</w:t>
            </w:r>
          </w:p>
        </w:tc>
        <w:tc>
          <w:tcPr>
            <w:tcW w:w="91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D903F6" w:rsidRPr="007B0644" w:rsidRDefault="00D903F6" w:rsidP="00E90BA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094BD4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94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5. Содержание дисциплины и требования к формам и содержанию текущего, промежуточного, итогового контроля .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5.1.Содержание дисциплины</w:t>
      </w:r>
    </w:p>
    <w:p w:rsidR="00D903F6" w:rsidRPr="007B0644" w:rsidRDefault="00D903F6" w:rsidP="007B0644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8A6BF9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семестр</w:t>
      </w:r>
    </w:p>
    <w:p w:rsidR="00D903F6" w:rsidRDefault="00D903F6" w:rsidP="00520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094B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1. Проектирование костюма на основе изучения форм природных объектов</w:t>
      </w:r>
    </w:p>
    <w:p w:rsidR="00D903F6" w:rsidRDefault="00D903F6" w:rsidP="00520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5208CB" w:rsidRDefault="00D903F6" w:rsidP="003521A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1DDC">
        <w:rPr>
          <w:rFonts w:ascii="Times New Roman" w:hAnsi="Times New Roman" w:cs="Times New Roman"/>
          <w:sz w:val="28"/>
          <w:szCs w:val="28"/>
          <w:lang w:eastAsia="ru-RU"/>
        </w:rPr>
        <w:t>1.Серия натур</w:t>
      </w:r>
      <w:r>
        <w:rPr>
          <w:rFonts w:ascii="Times New Roman" w:hAnsi="Times New Roman" w:cs="Times New Roman"/>
          <w:sz w:val="28"/>
          <w:szCs w:val="28"/>
          <w:lang w:eastAsia="ru-RU"/>
        </w:rPr>
        <w:t>ных зарисовок растительных  (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получение задания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исследование темы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сбор данных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зарисовка аналогов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выбор оптимального варианта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Default="00D903F6" w:rsidP="005208C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2.Выполнить стилизации и трансформации природных форм.</w:t>
      </w:r>
    </w:p>
    <w:p w:rsidR="00D903F6" w:rsidRDefault="00D903F6" w:rsidP="005208C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Разработка раппортной орнаментальной композиции на основе орнаментального мотива. Выполнить варианты возможной трансформации в материале.</w:t>
      </w:r>
    </w:p>
    <w:p w:rsidR="00D903F6" w:rsidRPr="005208CB" w:rsidRDefault="00D903F6" w:rsidP="003521A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Разработка эскиза костюма, основываясь на изучении  природной формы и эмоциональных ассоциациях (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поиск цветового решения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 xml:space="preserve"> чистовой вариант эскиза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903F6" w:rsidRDefault="00D903F6" w:rsidP="00864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Требования к знаниям: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знать 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этапы проектирования и способы поиска концептуальных решений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Pr="00CB6B8D" w:rsidRDefault="00D903F6" w:rsidP="00864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DE">
        <w:rPr>
          <w:rFonts w:ascii="Times New Roman" w:hAnsi="Times New Roman" w:cs="Times New Roman"/>
          <w:sz w:val="28"/>
          <w:szCs w:val="28"/>
          <w:lang w:eastAsia="ru-RU"/>
        </w:rPr>
        <w:t xml:space="preserve">Требования к умениям: 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планировать рабочий процесс в соотве</w:t>
      </w:r>
      <w:r>
        <w:rPr>
          <w:rFonts w:ascii="Times New Roman" w:hAnsi="Times New Roman" w:cs="Times New Roman"/>
          <w:sz w:val="28"/>
          <w:szCs w:val="28"/>
          <w:lang w:eastAsia="ru-RU"/>
        </w:rPr>
        <w:t>тствии с этапами проектирования.</w:t>
      </w: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семестр</w:t>
      </w:r>
    </w:p>
    <w:p w:rsidR="00D903F6" w:rsidRPr="008A6BF9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094B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1.Особенности проектирования в художественной системе  «ансамбль»  </w:t>
      </w:r>
    </w:p>
    <w:p w:rsidR="00D903F6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672446" w:rsidRDefault="00D903F6" w:rsidP="00672446">
      <w:pPr>
        <w:pStyle w:val="ab"/>
        <w:numPr>
          <w:ilvl w:val="0"/>
          <w:numId w:val="11"/>
        </w:numPr>
        <w:rPr>
          <w:sz w:val="28"/>
          <w:szCs w:val="28"/>
        </w:rPr>
      </w:pPr>
      <w:r w:rsidRPr="00672446">
        <w:rPr>
          <w:sz w:val="28"/>
          <w:szCs w:val="28"/>
        </w:rPr>
        <w:t xml:space="preserve">Выбор источника творчества –исторический костюм любого периода. </w:t>
      </w:r>
    </w:p>
    <w:p w:rsidR="00D903F6" w:rsidRPr="00672446" w:rsidRDefault="00D903F6" w:rsidP="00672446">
      <w:pPr>
        <w:pStyle w:val="ab"/>
        <w:numPr>
          <w:ilvl w:val="0"/>
          <w:numId w:val="11"/>
        </w:numPr>
        <w:rPr>
          <w:sz w:val="28"/>
          <w:szCs w:val="28"/>
        </w:rPr>
      </w:pPr>
      <w:r w:rsidRPr="00672446">
        <w:rPr>
          <w:sz w:val="28"/>
          <w:szCs w:val="28"/>
        </w:rPr>
        <w:t>Провести структурно-композиционный анализ.</w:t>
      </w:r>
    </w:p>
    <w:p w:rsidR="00D903F6" w:rsidRPr="00672446" w:rsidRDefault="00D903F6" w:rsidP="00672446">
      <w:pPr>
        <w:pStyle w:val="ab"/>
        <w:numPr>
          <w:ilvl w:val="0"/>
          <w:numId w:val="11"/>
        </w:numPr>
        <w:rPr>
          <w:sz w:val="28"/>
          <w:szCs w:val="28"/>
        </w:rPr>
      </w:pPr>
      <w:r w:rsidRPr="00672446">
        <w:rPr>
          <w:sz w:val="28"/>
          <w:szCs w:val="28"/>
        </w:rPr>
        <w:t xml:space="preserve">На основе </w:t>
      </w:r>
      <w:r>
        <w:rPr>
          <w:sz w:val="28"/>
          <w:szCs w:val="28"/>
        </w:rPr>
        <w:t>пред</w:t>
      </w:r>
      <w:r w:rsidRPr="00672446">
        <w:rPr>
          <w:sz w:val="28"/>
          <w:szCs w:val="28"/>
        </w:rPr>
        <w:t>проектного анализа выполняются фор эскизы</w:t>
      </w:r>
      <w:r>
        <w:rPr>
          <w:sz w:val="28"/>
          <w:szCs w:val="28"/>
        </w:rPr>
        <w:t xml:space="preserve"> костюмов </w:t>
      </w:r>
      <w:r w:rsidRPr="00672446">
        <w:rPr>
          <w:sz w:val="28"/>
          <w:szCs w:val="28"/>
        </w:rPr>
        <w:t xml:space="preserve"> в системе «ансамбль». </w:t>
      </w:r>
    </w:p>
    <w:p w:rsidR="00D903F6" w:rsidRDefault="00D903F6" w:rsidP="00672446">
      <w:pPr>
        <w:rPr>
          <w:rFonts w:ascii="Times New Roman" w:hAnsi="Times New Roman" w:cs="Times New Roman"/>
          <w:sz w:val="28"/>
          <w:szCs w:val="28"/>
        </w:rPr>
      </w:pPr>
      <w:r w:rsidRPr="0067244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 к знаниям:  определять аналоги, созданные в системе ансамбль.</w:t>
      </w:r>
    </w:p>
    <w:p w:rsidR="00D903F6" w:rsidRPr="00672446" w:rsidRDefault="00D903F6" w:rsidP="00672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умениям: разработать модели функционального назначения основываясь на изучении исторического костюма. </w:t>
      </w:r>
    </w:p>
    <w:p w:rsidR="00D903F6" w:rsidRDefault="00D903F6" w:rsidP="004F6E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Default="00D903F6" w:rsidP="004F6E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Default="00D903F6" w:rsidP="004F6E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требования к формам и содержанию текущего, промежуточного, итогового контроля .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>54.02.01 «Дизайн» (по отраслям)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культуре и искусстве</w:t>
      </w: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 </w:t>
      </w: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«Исполнительская  практика» </w:t>
      </w:r>
    </w:p>
    <w:p w:rsidR="00D903F6" w:rsidRPr="00E12D3D" w:rsidRDefault="00D903F6" w:rsidP="00E12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sz w:val="28"/>
          <w:szCs w:val="28"/>
          <w:lang w:eastAsia="ru-RU"/>
        </w:rPr>
        <w:t>Формаобучения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DA2A01" w:rsidRDefault="00D903F6" w:rsidP="0038769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</w:t>
      </w:r>
      <w:r w:rsidRPr="00DA2A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Подведение итогов практики</w:t>
      </w:r>
    </w:p>
    <w:p w:rsidR="00D903F6" w:rsidRPr="00DA2A01" w:rsidRDefault="00D903F6" w:rsidP="00DA2A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DA2A01" w:rsidRDefault="00D903F6" w:rsidP="00DA2A0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sz w:val="28"/>
          <w:szCs w:val="28"/>
          <w:lang w:eastAsia="ru-RU"/>
        </w:rPr>
        <w:t>Все  работы по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производственной практике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>, выполненные в ходе практических занятий,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сдаются в метод фонд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>, а иллюстративные ряды, эскизы и графические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оформляются в папки 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>в порядке выполнения этапов проектирования. Наличие полного объёма правильно офо</w:t>
      </w:r>
      <w:r>
        <w:rPr>
          <w:rFonts w:ascii="Times New Roman" w:hAnsi="Times New Roman" w:cs="Times New Roman"/>
          <w:sz w:val="28"/>
          <w:szCs w:val="28"/>
          <w:lang w:eastAsia="ru-RU"/>
        </w:rPr>
        <w:t>рмленных практических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 и графических работ является до</w:t>
      </w:r>
      <w:r>
        <w:rPr>
          <w:rFonts w:ascii="Times New Roman" w:hAnsi="Times New Roman" w:cs="Times New Roman"/>
          <w:sz w:val="28"/>
          <w:szCs w:val="28"/>
          <w:lang w:eastAsia="ru-RU"/>
        </w:rPr>
        <w:t>пуском к зачёту по производственной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практике.</w:t>
      </w:r>
    </w:p>
    <w:p w:rsidR="00D903F6" w:rsidRPr="00DA2A01" w:rsidRDefault="00D903F6" w:rsidP="00DA2A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sz w:val="28"/>
          <w:szCs w:val="28"/>
          <w:lang w:eastAsia="ru-RU"/>
        </w:rPr>
        <w:t>По окончании п</w:t>
      </w:r>
      <w:r>
        <w:rPr>
          <w:rFonts w:ascii="Times New Roman" w:hAnsi="Times New Roman" w:cs="Times New Roman"/>
          <w:sz w:val="28"/>
          <w:szCs w:val="28"/>
          <w:lang w:eastAsia="ru-RU"/>
        </w:rPr>
        <w:t>роизводственной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практики проводится зачёт по о</w:t>
      </w:r>
      <w:r>
        <w:rPr>
          <w:rFonts w:ascii="Times New Roman" w:hAnsi="Times New Roman" w:cs="Times New Roman"/>
          <w:sz w:val="28"/>
          <w:szCs w:val="28"/>
          <w:lang w:eastAsia="ru-RU"/>
        </w:rPr>
        <w:t>тчёт по выполненному объему работ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Pr="006C4FF9" w:rsidRDefault="00D903F6" w:rsidP="006C4FF9">
      <w:pPr>
        <w:tabs>
          <w:tab w:val="num" w:pos="1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Рекомендуется при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проведении производственной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практики проводить промежуточный контроль работ, выполненных за каждые 2 – 3 дня практики.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Контроль знаний и умений студентов, </w:t>
      </w:r>
      <w:r w:rsidRPr="00E52B51">
        <w:rPr>
          <w:rFonts w:ascii="Times New Roman" w:hAnsi="Times New Roman" w:cs="Times New Roman"/>
          <w:color w:val="000000"/>
          <w:sz w:val="28"/>
          <w:szCs w:val="28"/>
        </w:rPr>
        <w:t>обучающихся дисциплине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(по профилю специальности)»,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 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Контроль знаний и умений студентов отвечает следующим требованиям: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-планомерности и систематичности;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 (научной обоснованности);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-всесторонности уровня сформированной основ профессиональной деятельности;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(учету индивидуального качества  студента);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 экономичности (оценке в короткий срок);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-тактичности (спокойной деловой обстановке).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Требования к контролю включают: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-государственного образовательного стандарта;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-цели, задачи, содержание форм и методов обучения;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умения: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-организовать учебно-творческую деятельность;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-создавать предметно-пространственную среду, обеспечивающую условия для творческого развития;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-использовать современные инновационные технологии.         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Помогает проследить реализацию требований к уровню квалификации студента: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авторские проекты, с учетом технологических требований;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-производить работу по отбору, анализу и обобщению подготовительного материала;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новые художественно-пластические решения для каждой творческой задачи;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художественно-графические  проекты  и воплощать их в материале;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экономический расчет на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проекты;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-рационально организовать свой труд и рабочее место.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включает знания: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-основные этапы развития дизайна в современном обществе;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-технологичес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кого процесса исполнения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проектов, а также физические и химические свойства материалов, применяемые при изготовлении изделий;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-целей, задач, содержания, принципов, форм, методов и средств обучения в сфере проектирования;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-методов управления и организации работы художественно-творческого процесса;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-закономерностей построения художественной формы и особенности восприятия;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-свойства  применяемых материалов и эстетические качества;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Знания проверяются на всех уровнях усвоения: репродуктивном, творческом.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Требования к контролю являются, 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Предварительный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Текущий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Периодический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(рубежный)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 определить качество освоения студентами учебного материала по разделам, темам, дисциплинам.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Комплекс заданий составляет большую часть программы. Располагаются задания по степени трудности.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Стандартизированный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Итоговый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Результаты контроля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Оценка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отвечает следующим требованиям: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(действительный уровень усвоения учебного материала);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характера (уровень знаний конкретного студента);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-гласности (должна быть оглашена);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Оценка выполнения задания в качественной форме: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100-90%  качественного исполнения- 5 (отлично)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90-75% правильного исполнения- 4 (хорошо)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75-50% правильного исполнения- 3 (удовлетворительно)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50%      правильного исполнения- 2 (неудовлетворительно)         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Критерии итоговых оценок знаний и умений студентов, обучающихся дисциплине «Дизайн-проектирование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 (отлично) - 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4 (хорошо) - 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 (удовлетворительно) 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 (неудовлетворительно) - за допущенные ошибки в исполнении работы, неумение применять знания для решения практических задач.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Оценка работ студентов производится предметно-цикловой комиссией.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Учебно-методическое и информационное обеспечение курса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Карта учебно-методического обеспечения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>54.02.01 «Дизайн» (по отраслям)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культуре и искусстве</w:t>
      </w: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 </w:t>
      </w: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«Исполнительская  практика»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2D3D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  <w:r>
        <w:rPr>
          <w:rFonts w:ascii="Times New Roman" w:hAnsi="Times New Roman" w:cs="Times New Roman"/>
          <w:sz w:val="28"/>
          <w:szCs w:val="28"/>
          <w:lang w:eastAsia="ru-RU"/>
        </w:rPr>
        <w:t>, всего -  288 часов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1. Обеспечение дисциплины учебными изданиями.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D903F6" w:rsidRPr="0069660D">
        <w:tc>
          <w:tcPr>
            <w:tcW w:w="3801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D903F6" w:rsidRPr="0069660D">
        <w:tc>
          <w:tcPr>
            <w:tcW w:w="3801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1.Бердник, Т.О. Основы художественного проектирования одежды и эскизной графики: Учебник-Р.н.Д.: Феникс,2010.-352с.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Бердник, Т.О.Дизайн костюма: Учебник-Р.н.Д.: Феникс,2010.-370с.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Иттен, И. Искусство цвета. Учебник-М.:Д. Андронов,2004.-260с.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Кильпе, М.В.Композиция: Учебник-М.: Д. Андронов,2006.-345с.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5. Козлов,В.Н. Художественное оформление текстильных изделий: Учебник—М.: Л. и П.П.,2005.-295с.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Козлова, Т.В. и др. Моделирование и художественное оформление женской и детской одежды: Учебник—М.:Легпрмиздат,2007.-420с.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Козлова, Т.В. Художественное проектирование костюма: Учебник-М.: Легпрмиздат,2006.-370с.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8.Светлова, Л.П. Азбука орнамента: Учебник—М.: Легпрмиздат,2004.-212с.</w:t>
            </w:r>
          </w:p>
        </w:tc>
        <w:tc>
          <w:tcPr>
            <w:tcW w:w="1984" w:type="dxa"/>
          </w:tcPr>
          <w:p w:rsidR="00D903F6" w:rsidRPr="007B0644" w:rsidRDefault="00D903F6" w:rsidP="00FE3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Обеспечение дисциплины учебными изданиями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2. Обеспечение дисциплины учебно-методическими материалами (разработками)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2154"/>
        <w:gridCol w:w="1106"/>
        <w:gridCol w:w="1276"/>
        <w:gridCol w:w="2012"/>
      </w:tblGrid>
      <w:tr w:rsidR="00D903F6" w:rsidRPr="0069660D">
        <w:tc>
          <w:tcPr>
            <w:tcW w:w="3801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2154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106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D903F6" w:rsidRPr="0069660D">
        <w:tc>
          <w:tcPr>
            <w:tcW w:w="3801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54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1.Альхауэр,  Х. Д. Мода между спросом и предложением: Учебное пособие-М.:Легпрмиздат,2004.-242с 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 Акилова, З.Т. и др.  Моделирование одежды на основе принципа трансформации: Учебное пособие-М.:Легпрмиздат,2006.-292с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Божко, Ю.Г. Основы архитектоники и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комбинаторики формообразования: Учебное пособие-  Т.:Кунст.,2001.-160с. 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4. Волкотруб, И.Т.Основы художественного конструирования: Учебное пособие-М.:Л. И П.П.,2008.-362с.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5. Воронов, Н.В. Очерки истории отечественного дизайна: Учебное пособие - М.: Легпрмиздат,2009.-296с. 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Гика, М.Н.Эстетика пропорций в природе и искусстве: Учебное пособие-М.:Легпрмиздат,2010.-305с.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 Горина, Г.С. Моделирование формы одежды: Учебное пособие - М.: Тривиум,2010.-420с. 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Кащенко,О.Д. Покупателю об одежде и моде: Учебное пособие-М.:Искусство,2006.-385с.</w:t>
            </w:r>
          </w:p>
        </w:tc>
        <w:tc>
          <w:tcPr>
            <w:tcW w:w="2154" w:type="dxa"/>
          </w:tcPr>
          <w:p w:rsidR="00D903F6" w:rsidRPr="007B0644" w:rsidRDefault="00D903F6" w:rsidP="00FE3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Козлова, Т.В. Моделирование и художественное  оформление женской и детской: Учебное пособие-М.:Молодая гвардия,2008.-325с.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Материально-техническое обеспечение курса.</w:t>
      </w:r>
    </w:p>
    <w:p w:rsidR="00D903F6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Обеспечение дисциплины средствами обучения</w:t>
      </w:r>
    </w:p>
    <w:tbl>
      <w:tblPr>
        <w:tblW w:w="10206" w:type="dxa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428"/>
        <w:gridCol w:w="2616"/>
        <w:gridCol w:w="2158"/>
        <w:gridCol w:w="2004"/>
      </w:tblGrid>
      <w:tr w:rsidR="00512614" w:rsidRPr="00464757" w:rsidTr="002D48C8">
        <w:trPr>
          <w:trHeight w:val="850"/>
        </w:trPr>
        <w:tc>
          <w:tcPr>
            <w:tcW w:w="3428" w:type="dxa"/>
          </w:tcPr>
          <w:p w:rsidR="00512614" w:rsidRPr="00464757" w:rsidRDefault="00512614" w:rsidP="002D48C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616" w:type="dxa"/>
          </w:tcPr>
          <w:p w:rsidR="00512614" w:rsidRPr="00464757" w:rsidRDefault="00512614" w:rsidP="002D48C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занятия, </w:t>
            </w:r>
          </w:p>
          <w:p w:rsidR="00512614" w:rsidRPr="00464757" w:rsidRDefault="00512614" w:rsidP="002D48C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512614" w:rsidRPr="00464757" w:rsidRDefault="00512614" w:rsidP="002D48C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2004" w:type="dxa"/>
          </w:tcPr>
          <w:p w:rsidR="00512614" w:rsidRPr="00464757" w:rsidRDefault="00512614" w:rsidP="002D48C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512614" w:rsidRPr="00464757" w:rsidTr="002D48C8">
        <w:tc>
          <w:tcPr>
            <w:tcW w:w="3428" w:type="dxa"/>
          </w:tcPr>
          <w:p w:rsidR="00512614" w:rsidRPr="00464757" w:rsidRDefault="00512614" w:rsidP="002D4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6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Прямострочная промышленная швейная </w:t>
            </w:r>
            <w:r w:rsidRPr="0046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машина Aurora A-8601</w:t>
            </w:r>
          </w:p>
        </w:tc>
        <w:tc>
          <w:tcPr>
            <w:tcW w:w="2616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Практич..раб.</w:t>
            </w:r>
          </w:p>
        </w:tc>
        <w:tc>
          <w:tcPr>
            <w:tcW w:w="2158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12614" w:rsidRPr="00464757" w:rsidTr="002D48C8">
        <w:tc>
          <w:tcPr>
            <w:tcW w:w="3428" w:type="dxa"/>
          </w:tcPr>
          <w:p w:rsidR="00512614" w:rsidRPr="00464757" w:rsidRDefault="00512614" w:rsidP="002D4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Pr="0046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Промышленный оверлок JUKI MO-6804S-OE4-30H</w:t>
            </w:r>
          </w:p>
        </w:tc>
        <w:tc>
          <w:tcPr>
            <w:tcW w:w="2616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Практич..раб.</w:t>
            </w:r>
          </w:p>
        </w:tc>
        <w:tc>
          <w:tcPr>
            <w:tcW w:w="2158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2614" w:rsidRPr="00464757" w:rsidTr="002D48C8">
        <w:trPr>
          <w:trHeight w:val="467"/>
        </w:trPr>
        <w:tc>
          <w:tcPr>
            <w:tcW w:w="3428" w:type="dxa"/>
          </w:tcPr>
          <w:p w:rsidR="00512614" w:rsidRPr="00464757" w:rsidRDefault="00512614" w:rsidP="002D48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3. Раскройный стол</w:t>
            </w:r>
          </w:p>
        </w:tc>
        <w:tc>
          <w:tcPr>
            <w:tcW w:w="2616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Самост.раб.</w:t>
            </w:r>
          </w:p>
        </w:tc>
        <w:tc>
          <w:tcPr>
            <w:tcW w:w="2158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2614" w:rsidRPr="00464757" w:rsidTr="002D48C8">
        <w:tc>
          <w:tcPr>
            <w:tcW w:w="3428" w:type="dxa"/>
          </w:tcPr>
          <w:p w:rsidR="00512614" w:rsidRPr="00464757" w:rsidRDefault="00512614" w:rsidP="002D4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46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Многофункциональная гладильная доска Eurometalnova Vento Plus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6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</w:tc>
        <w:tc>
          <w:tcPr>
            <w:tcW w:w="2158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2614" w:rsidRPr="00464757" w:rsidTr="002D48C8">
        <w:tc>
          <w:tcPr>
            <w:tcW w:w="3428" w:type="dxa"/>
          </w:tcPr>
          <w:p w:rsidR="00512614" w:rsidRPr="00464757" w:rsidRDefault="00512614" w:rsidP="002D4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46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Гравитационный утюг SILVER STAR ES-96</w:t>
            </w:r>
          </w:p>
        </w:tc>
        <w:tc>
          <w:tcPr>
            <w:tcW w:w="2616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</w:tc>
        <w:tc>
          <w:tcPr>
            <w:tcW w:w="2158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2614" w:rsidRPr="00464757" w:rsidTr="002D48C8">
        <w:tc>
          <w:tcPr>
            <w:tcW w:w="3428" w:type="dxa"/>
          </w:tcPr>
          <w:p w:rsidR="00512614" w:rsidRPr="00464757" w:rsidRDefault="00512614" w:rsidP="002D48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4647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Мягкий манекен Monica черный 44</w:t>
            </w:r>
          </w:p>
        </w:tc>
        <w:tc>
          <w:tcPr>
            <w:tcW w:w="2616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Самост.раб.</w:t>
            </w:r>
          </w:p>
        </w:tc>
        <w:tc>
          <w:tcPr>
            <w:tcW w:w="2158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12614" w:rsidRPr="00464757" w:rsidTr="002D48C8">
        <w:tc>
          <w:tcPr>
            <w:tcW w:w="3428" w:type="dxa"/>
          </w:tcPr>
          <w:p w:rsidR="00512614" w:rsidRPr="00464757" w:rsidRDefault="00512614" w:rsidP="002D48C8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7. Раскройный стол</w:t>
            </w:r>
          </w:p>
        </w:tc>
        <w:tc>
          <w:tcPr>
            <w:tcW w:w="2616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Самост.раб.</w:t>
            </w:r>
          </w:p>
        </w:tc>
        <w:tc>
          <w:tcPr>
            <w:tcW w:w="2158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2614" w:rsidRPr="00464757" w:rsidTr="002D48C8"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8. Ножницы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Самост.раб.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12614" w:rsidRPr="00464757" w:rsidTr="002D48C8"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9.Булавки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Самост.раб.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2614" w:rsidRPr="00464757" w:rsidTr="002D48C8">
        <w:trPr>
          <w:trHeight w:val="767"/>
        </w:trPr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10.Линейки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Самост.раб.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12614" w:rsidRPr="00464757" w:rsidTr="002D48C8"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11.  Сантиметровая лента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Самост.раб.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12614" w:rsidRPr="00464757" w:rsidTr="002D48C8"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12. Линейки закройщика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Практич. раб.</w:t>
            </w:r>
          </w:p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Самост.раб.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614" w:rsidRPr="00464757" w:rsidRDefault="00512614" w:rsidP="002D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512614" w:rsidRPr="007B0644" w:rsidRDefault="00512614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38769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Реализация учебной дисциплины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ПП.01  «Исполнительская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практика», ПП.00  «Производственная практика (по профилю специальности)».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преподавателям.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03F6" w:rsidRDefault="00D903F6" w:rsidP="00696D8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Все разделы и  темы должны изучаться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строго в определенном порядке</w:t>
      </w:r>
    </w:p>
    <w:p w:rsidR="00D903F6" w:rsidRPr="00696D8E" w:rsidRDefault="00D903F6" w:rsidP="00696D8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 семестр 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Тема 1. Проектирование костюма на основе изучения форм природных объектов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1.Серия натурных зарисовок растительных  (получение задания, исследование темы, сбор данных, зарисовка аналогов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выбор оптимального варианта).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 xml:space="preserve">2.Выполнить стилизации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и трансформации природных форм.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3. Разработка раппортной орнаментальной композиции на основе орнаментального мотива. Выполнить варианты возмо</w:t>
      </w:r>
      <w:r>
        <w:rPr>
          <w:rFonts w:ascii="Times New Roman" w:hAnsi="Times New Roman" w:cs="Times New Roman"/>
          <w:sz w:val="28"/>
          <w:szCs w:val="28"/>
          <w:lang w:eastAsia="ru-RU"/>
        </w:rPr>
        <w:t>жной трансформации в материале.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4. Разработка эскиза костюма, основываясь на изучении  природной формы и эмоциональных ассоциациях (поиск цветового 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шения, чистовой вариант эскиза)6 семестр 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Тема 1. Особенности проектирования в художественной системе  «ансамб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ль»  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ab/>
        <w:t>Выбор источника творчества – истор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ический костюм любого периода. 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ab/>
        <w:t>Провести ст</w:t>
      </w:r>
      <w:r>
        <w:rPr>
          <w:rFonts w:ascii="Times New Roman" w:hAnsi="Times New Roman" w:cs="Times New Roman"/>
          <w:sz w:val="28"/>
          <w:szCs w:val="28"/>
          <w:lang w:eastAsia="ru-RU"/>
        </w:rPr>
        <w:t>руктурно-композиционный анализ.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На основе пред проектного анализа выполняются фор эскизы костюмов  в системе «ансамбль». 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Основная: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1.Бердник, Т.О. Основы художественного проектирования одежды и эскизной графики: Учебник-Р.н.Д.: Феникс,2010.-352с.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2. Бердник, Т.О.Дизайн костюма: Учебник-Р.н.Д.: Феникс,2010.-370с.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3. Иттен, И. Искусство цвета. Учебник-М.: Д. Андронов,2004.-260с.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4. Кильпе, М.В.Композиция: Учебник-М.: Д. Андронов,2006.-345с.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5. Козлов, В.Н. Художественное оформление текстильных изделий: Учебник—М.: Л. и П.П.,2005.-295с.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6. Козлова, Т.В. и др. Моделирование и художественное оформление женской и детской одежды: Учебник—М.: Легпрмиздат,2007.-420с.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7. Козлова, Т.В. Художественное проектирование костюма: Учебник-М.: Легпрмиздат,2006.-370с.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8.Светлова, Л.П. Азбука орнамента: Учебник—М.: Легпрмиздат,2004.-212с.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9. Шугаев, В. М. Орнамент на ткани: Учебник—М.: Андронов,2009.-314с.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Дополнительная: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1.Акилова, З.Т.Проектирование корсетных изделий: Учебное пособие-М.:Легпрмиздат,2004.-242с.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2. Бланк, А. Ф. и др. Моделирование и конструирование женской одежды: Учебное пособие-М.: Легпрмиздат,2006.-292с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3. Вийранд,Т.О. Молодежи об искусстве.-Т.:Кунст.,2001.-160с.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4. Горина, Г.С.Моделирование форм одежды: Учебное пособие-М.: Л. И П.П.,2008.-362с.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5.Дзеконьска-Козловская, А.Женская мода 20 века: Учебное пособие-М.: Легпрмиздат,2009.-296с.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6. Жак, Л.Техника кроя: Учебное пособие-М.: Легпрмиздат,2010.-305с.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7. Котторн, Н.С. История моды в 20 веке: Учебное пособие-М.: Тривиум,2010.-420с.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8. Ле ,Корбюзье. Архитектура 20 века: Учебное пособие-М.: Искусство,2006.-385с.</w:t>
      </w:r>
    </w:p>
    <w:p w:rsidR="00D903F6" w:rsidRPr="00864D23" w:rsidRDefault="00D903F6" w:rsidP="00864D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9.Нестеренко, О.И.Краткая энциклопедия дизайна: Учебное пособие-М.: Молодая гвардия,2008.-325с</w:t>
      </w: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sectPr w:rsidR="00D903F6" w:rsidSect="00AD7B3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544" w:rsidRDefault="00582544" w:rsidP="0040655C">
      <w:pPr>
        <w:spacing w:after="0" w:line="240" w:lineRule="auto"/>
      </w:pPr>
      <w:r>
        <w:separator/>
      </w:r>
    </w:p>
  </w:endnote>
  <w:endnote w:type="continuationSeparator" w:id="1">
    <w:p w:rsidR="00582544" w:rsidRDefault="00582544" w:rsidP="0040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3F6" w:rsidRDefault="00835087">
    <w:pPr>
      <w:pStyle w:val="af1"/>
      <w:jc w:val="center"/>
    </w:pPr>
    <w:fldSimple w:instr=" PAGE   \* MERGEFORMAT ">
      <w:r w:rsidR="00512614">
        <w:rPr>
          <w:noProof/>
        </w:rPr>
        <w:t>16</w:t>
      </w:r>
    </w:fldSimple>
  </w:p>
  <w:p w:rsidR="00D903F6" w:rsidRDefault="00D903F6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544" w:rsidRDefault="00582544" w:rsidP="0040655C">
      <w:pPr>
        <w:spacing w:after="0" w:line="240" w:lineRule="auto"/>
      </w:pPr>
      <w:r>
        <w:separator/>
      </w:r>
    </w:p>
  </w:footnote>
  <w:footnote w:type="continuationSeparator" w:id="1">
    <w:p w:rsidR="00582544" w:rsidRDefault="00582544" w:rsidP="0040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247248"/>
    <w:multiLevelType w:val="hybridMultilevel"/>
    <w:tmpl w:val="FFEA5866"/>
    <w:lvl w:ilvl="0" w:tplc="D654DB38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28D6B2F"/>
    <w:multiLevelType w:val="hybridMultilevel"/>
    <w:tmpl w:val="92728AA2"/>
    <w:lvl w:ilvl="0" w:tplc="D654DB3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95805"/>
    <w:multiLevelType w:val="hybridMultilevel"/>
    <w:tmpl w:val="2D46468E"/>
    <w:lvl w:ilvl="0" w:tplc="A09899D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7B0644"/>
    <w:rsid w:val="00012E11"/>
    <w:rsid w:val="00023C78"/>
    <w:rsid w:val="00071B63"/>
    <w:rsid w:val="00094BD4"/>
    <w:rsid w:val="00116E19"/>
    <w:rsid w:val="001411B9"/>
    <w:rsid w:val="0019642B"/>
    <w:rsid w:val="001A5B6C"/>
    <w:rsid w:val="001D144A"/>
    <w:rsid w:val="00253BAF"/>
    <w:rsid w:val="00273B9E"/>
    <w:rsid w:val="003521A3"/>
    <w:rsid w:val="00373996"/>
    <w:rsid w:val="00374013"/>
    <w:rsid w:val="00387694"/>
    <w:rsid w:val="0040655C"/>
    <w:rsid w:val="004269A2"/>
    <w:rsid w:val="00453902"/>
    <w:rsid w:val="004F6E22"/>
    <w:rsid w:val="00512614"/>
    <w:rsid w:val="005208CB"/>
    <w:rsid w:val="00564DA8"/>
    <w:rsid w:val="00582544"/>
    <w:rsid w:val="005A048D"/>
    <w:rsid w:val="005B7254"/>
    <w:rsid w:val="005E05B6"/>
    <w:rsid w:val="00626698"/>
    <w:rsid w:val="00672446"/>
    <w:rsid w:val="0069217A"/>
    <w:rsid w:val="0069660D"/>
    <w:rsid w:val="00696D8E"/>
    <w:rsid w:val="006B1D98"/>
    <w:rsid w:val="006B2168"/>
    <w:rsid w:val="006C4FF9"/>
    <w:rsid w:val="006F2747"/>
    <w:rsid w:val="007B0644"/>
    <w:rsid w:val="007C1DDC"/>
    <w:rsid w:val="007E2625"/>
    <w:rsid w:val="00807846"/>
    <w:rsid w:val="00835087"/>
    <w:rsid w:val="00864D23"/>
    <w:rsid w:val="008A6BF9"/>
    <w:rsid w:val="00994B18"/>
    <w:rsid w:val="00A0767C"/>
    <w:rsid w:val="00A122B7"/>
    <w:rsid w:val="00AC14E0"/>
    <w:rsid w:val="00AC1C3D"/>
    <w:rsid w:val="00AD7B36"/>
    <w:rsid w:val="00B4003F"/>
    <w:rsid w:val="00B6742C"/>
    <w:rsid w:val="00C111E4"/>
    <w:rsid w:val="00CB6B8D"/>
    <w:rsid w:val="00CB778A"/>
    <w:rsid w:val="00D32C8F"/>
    <w:rsid w:val="00D903F6"/>
    <w:rsid w:val="00DA2A01"/>
    <w:rsid w:val="00DE31DE"/>
    <w:rsid w:val="00E12D3D"/>
    <w:rsid w:val="00E1423C"/>
    <w:rsid w:val="00E3461A"/>
    <w:rsid w:val="00E52B51"/>
    <w:rsid w:val="00E90BAE"/>
    <w:rsid w:val="00EF107A"/>
    <w:rsid w:val="00F02F7E"/>
    <w:rsid w:val="00F94338"/>
    <w:rsid w:val="00FB3CBF"/>
    <w:rsid w:val="00FE3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 1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B36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B0644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7401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B0644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374013"/>
    <w:rPr>
      <w:rFonts w:ascii="Cambria" w:hAnsi="Cambria" w:cs="Cambria"/>
      <w:b/>
      <w:bCs/>
      <w:color w:val="4F81BD"/>
      <w:sz w:val="26"/>
      <w:szCs w:val="26"/>
    </w:rPr>
  </w:style>
  <w:style w:type="table" w:styleId="11">
    <w:name w:val="Table Grid 1"/>
    <w:basedOn w:val="a1"/>
    <w:uiPriority w:val="99"/>
    <w:rsid w:val="007B064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basedOn w:val="a0"/>
    <w:uiPriority w:val="99"/>
    <w:semiHidden/>
    <w:rsid w:val="007B0644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7B0644"/>
    <w:pPr>
      <w:autoSpaceDN w:val="0"/>
      <w:spacing w:after="0" w:line="240" w:lineRule="auto"/>
      <w:jc w:val="both"/>
    </w:pPr>
    <w:rPr>
      <w:rFonts w:cs="Times New Roman"/>
      <w:b/>
      <w:bCs/>
      <w:color w:val="000000"/>
      <w:sz w:val="28"/>
      <w:szCs w:val="28"/>
    </w:rPr>
  </w:style>
  <w:style w:type="paragraph" w:customStyle="1" w:styleId="21">
    <w:name w:val="Знак2"/>
    <w:basedOn w:val="a"/>
    <w:uiPriority w:val="99"/>
    <w:rsid w:val="007B0644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5">
    <w:name w:val="Table Grid"/>
    <w:basedOn w:val="a1"/>
    <w:uiPriority w:val="99"/>
    <w:rsid w:val="007B064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7B064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7B064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List"/>
    <w:basedOn w:val="a"/>
    <w:uiPriority w:val="99"/>
    <w:rsid w:val="007B0644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  <w:style w:type="paragraph" w:styleId="22">
    <w:name w:val="List 2"/>
    <w:basedOn w:val="a"/>
    <w:uiPriority w:val="99"/>
    <w:rsid w:val="007B064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7B06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basedOn w:val="a0"/>
    <w:link w:val="a9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7B06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7B064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7B0644"/>
    <w:rPr>
      <w:rFonts w:ascii="Times New Roman" w:eastAsia="Times New Roman" w:hAnsi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7B0644"/>
    <w:pPr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e">
    <w:name w:val="Текст сноски Знак"/>
    <w:basedOn w:val="a0"/>
    <w:link w:val="ad"/>
    <w:uiPriority w:val="99"/>
    <w:rsid w:val="007B0644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B06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7B06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7B064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7B0644"/>
    <w:rPr>
      <w:rFonts w:ascii="Tahoma" w:hAnsi="Tahoma" w:cs="Tahoma"/>
      <w:sz w:val="16"/>
      <w:szCs w:val="16"/>
      <w:lang w:eastAsia="ru-RU"/>
    </w:rPr>
  </w:style>
  <w:style w:type="paragraph" w:styleId="af5">
    <w:name w:val="Subtitle"/>
    <w:basedOn w:val="a"/>
    <w:next w:val="a"/>
    <w:link w:val="af6"/>
    <w:uiPriority w:val="99"/>
    <w:qFormat/>
    <w:rsid w:val="00CB778A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99"/>
    <w:rsid w:val="00CB778A"/>
    <w:rPr>
      <w:rFonts w:ascii="Cambria" w:hAnsi="Cambria" w:cs="Cambria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3514</Words>
  <Characters>20034</Characters>
  <Application>Microsoft Office Word</Application>
  <DocSecurity>0</DocSecurity>
  <Lines>166</Lines>
  <Paragraphs>47</Paragraphs>
  <ScaleCrop>false</ScaleCrop>
  <Company>NOKI</Company>
  <LinksUpToDate>false</LinksUpToDate>
  <CharactersWithSpaces>23501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Гала</cp:lastModifiedBy>
  <cp:revision>2</cp:revision>
  <dcterms:created xsi:type="dcterms:W3CDTF">2020-11-16T19:17:00Z</dcterms:created>
  <dcterms:modified xsi:type="dcterms:W3CDTF">2020-11-16T19:17:00Z</dcterms:modified>
</cp:coreProperties>
</file>