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19" w:rsidRDefault="001C67D7" w:rsidP="00465D2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zayn_i_reklam_tek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t_stor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7D7" w:rsidRDefault="001C67D7" w:rsidP="00465D21">
      <w:pPr>
        <w:rPr>
          <w:sz w:val="28"/>
          <w:szCs w:val="28"/>
        </w:rPr>
      </w:pPr>
    </w:p>
    <w:p w:rsidR="001C67D7" w:rsidRDefault="001C67D7" w:rsidP="00465D21">
      <w:pPr>
        <w:rPr>
          <w:sz w:val="28"/>
          <w:szCs w:val="28"/>
        </w:rPr>
      </w:pPr>
    </w:p>
    <w:p w:rsidR="001C67D7" w:rsidRDefault="001C67D7" w:rsidP="00465D21">
      <w:pPr>
        <w:rPr>
          <w:sz w:val="28"/>
          <w:szCs w:val="28"/>
        </w:rPr>
      </w:pPr>
    </w:p>
    <w:p w:rsidR="001C67D7" w:rsidRPr="00C74E53" w:rsidRDefault="001C67D7" w:rsidP="00465D21">
      <w:pPr>
        <w:rPr>
          <w:sz w:val="28"/>
          <w:szCs w:val="28"/>
        </w:rPr>
      </w:pPr>
    </w:p>
    <w:p w:rsidR="00972119" w:rsidRPr="00C74E53" w:rsidRDefault="00972119" w:rsidP="00BD510D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lastRenderedPageBreak/>
        <w:t>Введение.</w:t>
      </w:r>
    </w:p>
    <w:p w:rsidR="00BE1290" w:rsidRPr="00BE1290" w:rsidRDefault="00BE1290" w:rsidP="00465D21">
      <w:pPr>
        <w:pStyle w:val="a4"/>
      </w:pPr>
      <w:r w:rsidRPr="00BE1290">
        <w:t xml:space="preserve">Рабочая программа учебной </w:t>
      </w:r>
      <w:r w:rsidR="004B3C44" w:rsidRPr="00BE1290">
        <w:t>дисциплины «</w:t>
      </w:r>
      <w:r>
        <w:t>Дизайн и рекламные технологии</w:t>
      </w:r>
      <w:r w:rsidR="004B3C44">
        <w:t>», ОП.00</w:t>
      </w:r>
      <w:r w:rsidR="004B3C44" w:rsidRPr="00BE1290">
        <w:t xml:space="preserve"> Общепрофессиональные</w:t>
      </w:r>
      <w:r>
        <w:t xml:space="preserve"> дисциплины, ОП.06 «Дизайн и рекламные технологии»</w:t>
      </w:r>
      <w:r w:rsidRPr="00BE1290">
        <w:t xml:space="preserve"> является частью основной образовательной программы в соответствии с ФГОС по специальности СПО </w:t>
      </w:r>
      <w:r w:rsidR="004B3C44" w:rsidRPr="00BE1290">
        <w:t>54.02.01 «</w:t>
      </w:r>
      <w:r w:rsidRPr="00BE1290">
        <w:t xml:space="preserve">Дизайн» (по отраслям) углубленной подготовки в части освоения основного вида (ПК 1.1 – 1.10) профессиональной деятельности: </w:t>
      </w:r>
    </w:p>
    <w:p w:rsidR="00BE1290" w:rsidRPr="00BE1290" w:rsidRDefault="00BE1290" w:rsidP="00465D21">
      <w:pPr>
        <w:pStyle w:val="a4"/>
      </w:pPr>
      <w:r w:rsidRPr="00BE1290">
        <w:t>ПК 1.1. Изображать человека и окружающую предметно-пространственную среду средствами академического рисунка и живописи;</w:t>
      </w:r>
    </w:p>
    <w:p w:rsidR="00BE1290" w:rsidRPr="00BE1290" w:rsidRDefault="00BE1290" w:rsidP="00465D21">
      <w:pPr>
        <w:pStyle w:val="a4"/>
      </w:pPr>
      <w:r w:rsidRPr="00BE1290">
        <w:t>ПК 1.2. Применять знания о закономерностях построения художественной формы и особенностях ее восприятия.</w:t>
      </w:r>
    </w:p>
    <w:p w:rsidR="00BE1290" w:rsidRPr="00BE1290" w:rsidRDefault="00BE1290" w:rsidP="00465D21">
      <w:pPr>
        <w:pStyle w:val="a4"/>
      </w:pPr>
      <w:r w:rsidRPr="00BE1290"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BE1290">
        <w:t>предпроектные</w:t>
      </w:r>
      <w:proofErr w:type="spellEnd"/>
      <w:r w:rsidRPr="00BE1290">
        <w:t xml:space="preserve"> исследования.</w:t>
      </w:r>
    </w:p>
    <w:p w:rsidR="00BE1290" w:rsidRPr="00BE1290" w:rsidRDefault="00BE1290" w:rsidP="00465D21">
      <w:pPr>
        <w:pStyle w:val="a4"/>
      </w:pPr>
      <w:r w:rsidRPr="00BE1290">
        <w:t>ПК 1.4. Владеть основными принципами, методами и приемами работы над дизайн-проектом.</w:t>
      </w:r>
    </w:p>
    <w:p w:rsidR="00BE1290" w:rsidRPr="00BE1290" w:rsidRDefault="00BE1290" w:rsidP="00465D21">
      <w:pPr>
        <w:pStyle w:val="a4"/>
      </w:pPr>
      <w:r w:rsidRPr="00BE1290"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BE1290" w:rsidRPr="00BE1290" w:rsidRDefault="00BE1290" w:rsidP="00465D21">
      <w:pPr>
        <w:pStyle w:val="a4"/>
      </w:pPr>
      <w:r w:rsidRPr="00BE1290">
        <w:t>ПК 1.6. Учитывать при проектировании особенности</w:t>
      </w:r>
    </w:p>
    <w:p w:rsidR="00BE1290" w:rsidRPr="00BE1290" w:rsidRDefault="004B3C44" w:rsidP="00465D21">
      <w:pPr>
        <w:pStyle w:val="a4"/>
      </w:pPr>
      <w:r w:rsidRPr="00BE1290">
        <w:t xml:space="preserve">материалов, </w:t>
      </w:r>
      <w:r w:rsidRPr="00BE1290">
        <w:tab/>
      </w:r>
      <w:r w:rsidR="00BE1290" w:rsidRPr="00BE1290">
        <w:t>технологии</w:t>
      </w:r>
      <w:r w:rsidR="00BE1290" w:rsidRPr="00BE1290">
        <w:tab/>
      </w:r>
      <w:r w:rsidRPr="00BE1290">
        <w:t xml:space="preserve">изготовления, </w:t>
      </w:r>
      <w:r w:rsidRPr="00BE1290">
        <w:tab/>
      </w:r>
      <w:r w:rsidR="00BE1290" w:rsidRPr="00BE1290">
        <w:t>особенности современного производственного оборудования.</w:t>
      </w:r>
    </w:p>
    <w:p w:rsidR="00BE1290" w:rsidRPr="00BE1290" w:rsidRDefault="00BE1290" w:rsidP="00465D21">
      <w:pPr>
        <w:pStyle w:val="a4"/>
      </w:pPr>
      <w:r w:rsidRPr="00BE1290">
        <w:t>ПК 1.7. Использовать компьютерные технологии при реализации творческого замысла.</w:t>
      </w:r>
    </w:p>
    <w:p w:rsidR="00BE1290" w:rsidRPr="00BE1290" w:rsidRDefault="00BE1290" w:rsidP="00465D21">
      <w:pPr>
        <w:pStyle w:val="a4"/>
      </w:pPr>
      <w:r w:rsidRPr="00BE1290"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BE1290" w:rsidRPr="00BE1290" w:rsidRDefault="00BE1290" w:rsidP="00465D21">
      <w:pPr>
        <w:pStyle w:val="a4"/>
      </w:pPr>
      <w:r w:rsidRPr="00BE1290">
        <w:t>ПК 1.9. Осуществлять процесс дизайн-проектирования.</w:t>
      </w:r>
    </w:p>
    <w:p w:rsidR="00BE1290" w:rsidRPr="00BE1290" w:rsidRDefault="00BE1290" w:rsidP="00465D21">
      <w:pPr>
        <w:pStyle w:val="a4"/>
      </w:pPr>
      <w:r w:rsidRPr="00BE1290">
        <w:t xml:space="preserve">ПК 1.10. Разрабатывать </w:t>
      </w:r>
      <w:r w:rsidR="004B3C44" w:rsidRPr="00BE1290">
        <w:t>техническое задание</w:t>
      </w:r>
      <w:r w:rsidRPr="00BE1290">
        <w:t xml:space="preserve"> на дизайнерскую продукцию.</w:t>
      </w:r>
    </w:p>
    <w:p w:rsidR="00BE1290" w:rsidRPr="00BE1290" w:rsidRDefault="00BE1290" w:rsidP="00465D21">
      <w:pPr>
        <w:pStyle w:val="a4"/>
      </w:pPr>
      <w:r w:rsidRPr="00BE1290">
        <w:t xml:space="preserve">Дизайнер - преподаватель должен обладать (ОК. 1–9) </w:t>
      </w:r>
      <w:r w:rsidRPr="009543E7">
        <w:rPr>
          <w:b/>
        </w:rPr>
        <w:t>общими компетенциями</w:t>
      </w:r>
      <w:r w:rsidRPr="00BE1290">
        <w:t>, включающими в себя способность:</w:t>
      </w:r>
    </w:p>
    <w:p w:rsidR="00BE1290" w:rsidRPr="00BE1290" w:rsidRDefault="00BE1290" w:rsidP="00465D21">
      <w:pPr>
        <w:pStyle w:val="a4"/>
      </w:pPr>
      <w:r w:rsidRPr="00BE1290">
        <w:t>ОК. 1. Понимать сущность и социальную значимость своей будущей профессии, проявлять к ней устойчивый интерес.</w:t>
      </w:r>
    </w:p>
    <w:p w:rsidR="00BE1290" w:rsidRPr="00BE1290" w:rsidRDefault="00BE1290" w:rsidP="00465D21">
      <w:pPr>
        <w:pStyle w:val="a4"/>
      </w:pPr>
      <w:r w:rsidRPr="00BE1290">
        <w:t>ОК.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1290" w:rsidRPr="00BE1290" w:rsidRDefault="00BE1290" w:rsidP="00465D21">
      <w:pPr>
        <w:pStyle w:val="a4"/>
      </w:pPr>
      <w:r w:rsidRPr="00BE1290">
        <w:t>ОК. 3. Решать проблемы, оценивать риски и принимать решения в нестандартных ситуациях.</w:t>
      </w:r>
    </w:p>
    <w:p w:rsidR="00BE1290" w:rsidRPr="00BE1290" w:rsidRDefault="00BE1290" w:rsidP="00465D21">
      <w:pPr>
        <w:pStyle w:val="a4"/>
      </w:pPr>
      <w:r w:rsidRPr="00BE1290">
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1290" w:rsidRPr="00BE1290" w:rsidRDefault="00BE1290" w:rsidP="00465D21">
      <w:pPr>
        <w:pStyle w:val="a4"/>
      </w:pPr>
      <w:r w:rsidRPr="00BE1290">
        <w:t>ОК. 5. Использовать информационно-коммуникационные технологии для совершенствования профессиональной деятельности.</w:t>
      </w:r>
    </w:p>
    <w:p w:rsidR="00BE1290" w:rsidRPr="00BE1290" w:rsidRDefault="00BE1290" w:rsidP="00465D21">
      <w:pPr>
        <w:pStyle w:val="a4"/>
      </w:pPr>
      <w:r w:rsidRPr="00BE1290">
        <w:t>ОК. 6. Работать в коллективе, обеспечивать его сплочение, эффективно общаться с коллегами, руководством.</w:t>
      </w:r>
    </w:p>
    <w:p w:rsidR="00BE1290" w:rsidRPr="00BE1290" w:rsidRDefault="00BE1290" w:rsidP="00465D21">
      <w:pPr>
        <w:pStyle w:val="a4"/>
      </w:pPr>
      <w:r w:rsidRPr="00BE1290">
        <w:lastRenderedPageBreak/>
        <w:t>ОК.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E1290" w:rsidRPr="00BE1290" w:rsidRDefault="00BE1290" w:rsidP="00465D21">
      <w:pPr>
        <w:pStyle w:val="a4"/>
      </w:pPr>
      <w:r w:rsidRPr="00BE1290">
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1290" w:rsidRPr="00BE1290" w:rsidRDefault="00BE1290" w:rsidP="00465D21">
      <w:pPr>
        <w:pStyle w:val="a4"/>
      </w:pPr>
      <w:r w:rsidRPr="00BE1290">
        <w:t>ОК. 9. Ориентироваться в условиях частой смены технологий в профессиональной деятельности.</w:t>
      </w:r>
    </w:p>
    <w:p w:rsidR="00BE1290" w:rsidRPr="00BE1290" w:rsidRDefault="00BE1290" w:rsidP="00465D21">
      <w:pPr>
        <w:pStyle w:val="a4"/>
      </w:pPr>
    </w:p>
    <w:p w:rsidR="00BE1290" w:rsidRPr="00BE1290" w:rsidRDefault="00BE1290" w:rsidP="00465D21">
      <w:pPr>
        <w:pStyle w:val="a4"/>
      </w:pPr>
      <w:r w:rsidRPr="00BE1290">
        <w:t xml:space="preserve">Рабочая программа учебной дисциплины </w:t>
      </w:r>
      <w:r w:rsidR="009543E7" w:rsidRPr="00BE1290">
        <w:t>«</w:t>
      </w:r>
      <w:r w:rsidR="009543E7">
        <w:t>Дизайн и рекламные технологии», ОП.00</w:t>
      </w:r>
      <w:r w:rsidR="009543E7" w:rsidRPr="00BE1290">
        <w:t xml:space="preserve"> Общепрофессиональные</w:t>
      </w:r>
      <w:r w:rsidR="009543E7">
        <w:t xml:space="preserve"> дисциплины, ОП.06 «Дизайн и рекламные технологии» </w:t>
      </w:r>
      <w:r w:rsidRPr="00BE1290">
        <w:t>является частью основной образовательной программы, может быть испо</w:t>
      </w:r>
      <w:r w:rsidR="00BD510D">
        <w:t xml:space="preserve">льзована в следующих </w:t>
      </w:r>
      <w:r w:rsidRPr="00BE1290">
        <w:t>областях профессиональной деятельности выпускников углубленной подготовки в культуре и искусстве:</w:t>
      </w:r>
    </w:p>
    <w:p w:rsidR="00BE1290" w:rsidRPr="00BE1290" w:rsidRDefault="00BE1290" w:rsidP="00465D21">
      <w:pPr>
        <w:pStyle w:val="a4"/>
      </w:pPr>
      <w:r w:rsidRPr="00BE1290">
        <w:t>художественное проектирование объектов дизайна, дизайна среды, промышленного дизайна, арт-дизайна; образование художественное в 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BE1290" w:rsidRPr="00BE1290" w:rsidRDefault="00BE1290" w:rsidP="00465D21">
      <w:pPr>
        <w:pStyle w:val="a4"/>
        <w:ind w:firstLine="0"/>
      </w:pPr>
    </w:p>
    <w:p w:rsidR="00972119" w:rsidRPr="00C74E53" w:rsidRDefault="00BE1290" w:rsidP="00465D21">
      <w:pPr>
        <w:pStyle w:val="a4"/>
      </w:pPr>
      <w:r w:rsidRPr="00BE1290">
        <w:t xml:space="preserve">Учебная </w:t>
      </w:r>
      <w:r w:rsidR="009543E7" w:rsidRPr="00BE1290">
        <w:t>дисциплина «</w:t>
      </w:r>
      <w:r w:rsidR="009543E7" w:rsidRPr="009543E7">
        <w:t>Дизайн и рекламные технологии</w:t>
      </w:r>
      <w:r w:rsidR="009543E7" w:rsidRPr="00BE1290">
        <w:t xml:space="preserve">», </w:t>
      </w:r>
      <w:r w:rsidR="00465D21">
        <w:t xml:space="preserve">в </w:t>
      </w:r>
      <w:r w:rsidR="009543E7" w:rsidRPr="00BE1290">
        <w:t>структуре</w:t>
      </w:r>
      <w:r w:rsidRPr="00BE1290">
        <w:t xml:space="preserve"> основной профессиональной образовательной программы принадлежит к профессиональному модулю </w:t>
      </w:r>
      <w:r w:rsidR="009543E7" w:rsidRPr="009543E7">
        <w:t>ОП.00 Общепрофессиональные дисциплины</w:t>
      </w:r>
      <w:r w:rsidRPr="00BE1290">
        <w:t xml:space="preserve">.  </w:t>
      </w:r>
    </w:p>
    <w:p w:rsidR="00972119" w:rsidRPr="00C74E53" w:rsidRDefault="00972119" w:rsidP="00465D21">
      <w:pPr>
        <w:pStyle w:val="a4"/>
      </w:pPr>
    </w:p>
    <w:p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2. Цель и задачи дисциплины «</w:t>
      </w:r>
      <w:r w:rsidR="00774352">
        <w:rPr>
          <w:b/>
          <w:sz w:val="28"/>
          <w:szCs w:val="28"/>
          <w:u w:val="single"/>
        </w:rPr>
        <w:t>Дизайн и рекламные технологии</w:t>
      </w:r>
      <w:r w:rsidRPr="00C74E53">
        <w:rPr>
          <w:b/>
          <w:sz w:val="28"/>
          <w:szCs w:val="28"/>
          <w:u w:val="single"/>
        </w:rPr>
        <w:t>».</w:t>
      </w:r>
    </w:p>
    <w:p w:rsidR="000F57EE" w:rsidRDefault="000F57EE" w:rsidP="00465D21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:rsidR="00465D21" w:rsidRDefault="000F57EE" w:rsidP="00465D21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 w:rsidRPr="000F57EE">
        <w:rPr>
          <w:rFonts w:eastAsia="Lucida Sans Unicode"/>
          <w:sz w:val="28"/>
          <w:szCs w:val="28"/>
        </w:rPr>
        <w:t xml:space="preserve">Целью освоения учебной дисциплины является </w:t>
      </w:r>
      <w:r>
        <w:rPr>
          <w:rFonts w:eastAsia="Lucida Sans Unicode"/>
          <w:sz w:val="28"/>
          <w:szCs w:val="28"/>
        </w:rPr>
        <w:t xml:space="preserve">«Дизайн и рекламные технологии» </w:t>
      </w:r>
      <w:r w:rsidRPr="000F57EE">
        <w:rPr>
          <w:rFonts w:eastAsia="Lucida Sans Unicode"/>
          <w:sz w:val="28"/>
          <w:szCs w:val="28"/>
        </w:rPr>
        <w:t>являются: изучение истории графичес</w:t>
      </w:r>
      <w:r>
        <w:rPr>
          <w:rFonts w:eastAsia="Lucida Sans Unicode"/>
          <w:sz w:val="28"/>
          <w:szCs w:val="28"/>
        </w:rPr>
        <w:t xml:space="preserve">кого дизайна, его становления и </w:t>
      </w:r>
      <w:r w:rsidRPr="000F57EE">
        <w:rPr>
          <w:rFonts w:eastAsia="Lucida Sans Unicode"/>
          <w:sz w:val="28"/>
          <w:szCs w:val="28"/>
        </w:rPr>
        <w:t>развития как отдельной отрасли деятельности человека; развитие рекламы как культурно</w:t>
      </w:r>
      <w:r>
        <w:rPr>
          <w:rFonts w:eastAsia="Lucida Sans Unicode"/>
          <w:sz w:val="28"/>
          <w:szCs w:val="28"/>
        </w:rPr>
        <w:t>-</w:t>
      </w:r>
      <w:r w:rsidRPr="000F57EE">
        <w:rPr>
          <w:rFonts w:eastAsia="Lucida Sans Unicode"/>
          <w:sz w:val="28"/>
          <w:szCs w:val="28"/>
        </w:rPr>
        <w:t>исторического феномена; изучение языка рекламы д</w:t>
      </w:r>
      <w:r>
        <w:rPr>
          <w:rFonts w:eastAsia="Lucida Sans Unicode"/>
          <w:sz w:val="28"/>
          <w:szCs w:val="28"/>
        </w:rPr>
        <w:t xml:space="preserve">ля использования его в качестве </w:t>
      </w:r>
      <w:r w:rsidRPr="000F57EE">
        <w:rPr>
          <w:rFonts w:eastAsia="Lucida Sans Unicode"/>
          <w:sz w:val="28"/>
          <w:szCs w:val="28"/>
        </w:rPr>
        <w:t>инструментария для создания эффективного дизайна рекламной продукции</w:t>
      </w:r>
      <w:r>
        <w:rPr>
          <w:rFonts w:eastAsia="Lucida Sans Unicode"/>
          <w:sz w:val="28"/>
          <w:szCs w:val="28"/>
        </w:rPr>
        <w:t xml:space="preserve">. </w:t>
      </w:r>
    </w:p>
    <w:p w:rsidR="00935C50" w:rsidRDefault="000F57EE" w:rsidP="00935C50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</w:t>
      </w:r>
      <w:r w:rsidRPr="000F57EE">
        <w:rPr>
          <w:rFonts w:eastAsia="Lucida Sans Unicode"/>
          <w:sz w:val="28"/>
          <w:szCs w:val="28"/>
        </w:rPr>
        <w:t xml:space="preserve">рограмма </w:t>
      </w:r>
      <w:r>
        <w:rPr>
          <w:rFonts w:eastAsia="Lucida Sans Unicode"/>
          <w:sz w:val="28"/>
          <w:szCs w:val="28"/>
        </w:rPr>
        <w:t xml:space="preserve">курса связана с практическими и </w:t>
      </w:r>
      <w:r w:rsidRPr="000F57EE">
        <w:rPr>
          <w:rFonts w:eastAsia="Lucida Sans Unicode"/>
          <w:sz w:val="28"/>
          <w:szCs w:val="28"/>
        </w:rPr>
        <w:t>теоретическими задачами создания</w:t>
      </w:r>
      <w:r>
        <w:rPr>
          <w:rFonts w:eastAsia="Lucida Sans Unicode"/>
          <w:sz w:val="28"/>
          <w:szCs w:val="28"/>
        </w:rPr>
        <w:t xml:space="preserve"> эффективного дизайна рекламной </w:t>
      </w:r>
      <w:r w:rsidRPr="000F57EE">
        <w:rPr>
          <w:rFonts w:eastAsia="Lucida Sans Unicode"/>
          <w:sz w:val="28"/>
          <w:szCs w:val="28"/>
        </w:rPr>
        <w:t>продукции. Данный курс ставит своей ц</w:t>
      </w:r>
      <w:r>
        <w:rPr>
          <w:rFonts w:eastAsia="Lucida Sans Unicode"/>
          <w:sz w:val="28"/>
          <w:szCs w:val="28"/>
        </w:rPr>
        <w:t xml:space="preserve">елью дать представление о языке </w:t>
      </w:r>
      <w:r w:rsidRPr="000F57EE">
        <w:rPr>
          <w:rFonts w:eastAsia="Lucida Sans Unicode"/>
          <w:sz w:val="28"/>
          <w:szCs w:val="28"/>
        </w:rPr>
        <w:t>рекламы, показать, как, используя его в качестве инс</w:t>
      </w:r>
      <w:r>
        <w:rPr>
          <w:rFonts w:eastAsia="Lucida Sans Unicode"/>
          <w:sz w:val="28"/>
          <w:szCs w:val="28"/>
        </w:rPr>
        <w:t xml:space="preserve">трументария, с помощью определенной системы критериев оценивать </w:t>
      </w:r>
      <w:r w:rsidRPr="000F57EE">
        <w:rPr>
          <w:rFonts w:eastAsia="Lucida Sans Unicode"/>
          <w:sz w:val="28"/>
          <w:szCs w:val="28"/>
        </w:rPr>
        <w:t>рекламу</w:t>
      </w:r>
      <w:r>
        <w:rPr>
          <w:rFonts w:eastAsia="Lucida Sans Unicode"/>
          <w:sz w:val="28"/>
          <w:szCs w:val="28"/>
        </w:rPr>
        <w:t>.</w:t>
      </w:r>
    </w:p>
    <w:p w:rsidR="00935C50" w:rsidRPr="00935C50" w:rsidRDefault="00935C50" w:rsidP="00935C50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</w:rPr>
      </w:pPr>
      <w:r w:rsidRPr="00935C50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935C50">
        <w:rPr>
          <w:sz w:val="28"/>
          <w:szCs w:val="28"/>
        </w:rPr>
        <w:t>.</w:t>
      </w:r>
      <w:r w:rsidR="00CB2C6F" w:rsidRPr="00CB2C6F">
        <w:t xml:space="preserve"> </w:t>
      </w:r>
      <w:hyperlink r:id="rId9" w:tgtFrame="_blank" w:history="1">
        <w:r w:rsidR="00CB2C6F" w:rsidRPr="00CB2C6F">
          <w:rPr>
            <w:rStyle w:val="ac"/>
            <w:sz w:val="28"/>
            <w:szCs w:val="28"/>
          </w:rPr>
          <w:t>http://noki53.ru/about/programma-vospitaniya.php</w:t>
        </w:r>
      </w:hyperlink>
    </w:p>
    <w:p w:rsidR="000F57EE" w:rsidRDefault="000F57EE" w:rsidP="00465D21">
      <w:pPr>
        <w:rPr>
          <w:sz w:val="28"/>
          <w:szCs w:val="28"/>
        </w:rPr>
      </w:pPr>
    </w:p>
    <w:p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3. Требования к уровню освоения содержания курса.</w:t>
      </w:r>
    </w:p>
    <w:p w:rsidR="00972119" w:rsidRPr="00C74E53" w:rsidRDefault="00972119" w:rsidP="00465D21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567"/>
        <w:jc w:val="both"/>
        <w:rPr>
          <w:sz w:val="28"/>
          <w:szCs w:val="28"/>
        </w:rPr>
      </w:pPr>
      <w:r w:rsidRPr="000F57EE">
        <w:rPr>
          <w:sz w:val="28"/>
          <w:szCs w:val="28"/>
        </w:rPr>
        <w:lastRenderedPageBreak/>
        <w:t>В результате освоения дисциплины обучающийся должен</w:t>
      </w:r>
    </w:p>
    <w:p w:rsidR="000F57EE" w:rsidRP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b/>
          <w:sz w:val="28"/>
          <w:szCs w:val="28"/>
        </w:rPr>
      </w:pPr>
      <w:r w:rsidRPr="009543E7">
        <w:rPr>
          <w:b/>
          <w:sz w:val="28"/>
          <w:szCs w:val="28"/>
        </w:rPr>
        <w:t>знать: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цели, задачи и средства рекламной деятельности;</w:t>
      </w:r>
    </w:p>
    <w:p w:rsid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7EE">
        <w:rPr>
          <w:sz w:val="28"/>
          <w:szCs w:val="28"/>
        </w:rPr>
        <w:t>способы и методы организации рекламной деятельности;</w:t>
      </w:r>
    </w:p>
    <w:p w:rsid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7EE">
        <w:t xml:space="preserve"> </w:t>
      </w:r>
      <w:r w:rsidRPr="000F57EE">
        <w:rPr>
          <w:sz w:val="28"/>
          <w:szCs w:val="28"/>
        </w:rPr>
        <w:t>основные этапы проектирования рекламы</w:t>
      </w:r>
      <w:r>
        <w:rPr>
          <w:sz w:val="28"/>
          <w:szCs w:val="28"/>
        </w:rPr>
        <w:t>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57EE">
        <w:rPr>
          <w:rFonts w:eastAsia="Lucida Sans Unicode"/>
          <w:sz w:val="28"/>
          <w:szCs w:val="28"/>
        </w:rPr>
        <w:t xml:space="preserve"> методы рекламного проектирования</w:t>
      </w:r>
      <w:r>
        <w:rPr>
          <w:rFonts w:eastAsia="Lucida Sans Unicode"/>
          <w:sz w:val="28"/>
          <w:szCs w:val="28"/>
        </w:rPr>
        <w:t>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основные виды рекламы;</w:t>
      </w:r>
    </w:p>
    <w:p w:rsidR="009543E7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выразительные средства рекламы;</w:t>
      </w:r>
    </w:p>
    <w:p w:rsidR="000F57EE" w:rsidRPr="009543E7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b/>
          <w:sz w:val="28"/>
          <w:szCs w:val="28"/>
        </w:rPr>
      </w:pPr>
      <w:r w:rsidRPr="009543E7">
        <w:rPr>
          <w:b/>
          <w:sz w:val="28"/>
          <w:szCs w:val="28"/>
        </w:rPr>
        <w:t>уметь: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определять оптимальный набор рекламных средств для конкретной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рекламной акции;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анализировать различные виды рекламной продукции;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ориентироваться в условиях частой смены технологий в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профессиональной деятельности;</w:t>
      </w:r>
    </w:p>
    <w:p w:rsidR="000F57EE" w:rsidRPr="000F57EE" w:rsidRDefault="000F57EE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 w:rsidRPr="000F57EE">
        <w:rPr>
          <w:sz w:val="28"/>
          <w:szCs w:val="28"/>
        </w:rPr>
        <w:t>- выполнять эскизы с использованием различных графических средств и</w:t>
      </w:r>
    </w:p>
    <w:p w:rsidR="000F57EE" w:rsidRPr="000F57EE" w:rsidRDefault="00BD510D" w:rsidP="00465D21">
      <w:pPr>
        <w:widowControl w:val="0"/>
        <w:tabs>
          <w:tab w:val="left" w:pos="2268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приемов.</w:t>
      </w:r>
    </w:p>
    <w:p w:rsidR="00BF49B3" w:rsidRPr="00BF49B3" w:rsidRDefault="00BF49B3" w:rsidP="00BF49B3">
      <w:pPr>
        <w:ind w:firstLine="851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F49B3" w:rsidRPr="00BF49B3" w:rsidRDefault="00BF49B3" w:rsidP="00BF49B3">
      <w:pPr>
        <w:ind w:firstLine="851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:rsidR="00BF49B3" w:rsidRPr="00BF49B3" w:rsidRDefault="00BF49B3" w:rsidP="00915F75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электронные дидактические материалы</w:t>
      </w:r>
    </w:p>
    <w:p w:rsidR="00BF49B3" w:rsidRPr="00BF49B3" w:rsidRDefault="00BF49B3" w:rsidP="00915F75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образовательные видеофильмы</w:t>
      </w:r>
    </w:p>
    <w:p w:rsidR="00BF49B3" w:rsidRPr="00BF49B3" w:rsidRDefault="00BF49B3" w:rsidP="00915F75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BF49B3">
        <w:rPr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BF49B3" w:rsidRPr="00BF49B3" w:rsidRDefault="00BF49B3" w:rsidP="00915F75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BF49B3">
        <w:rPr>
          <w:rFonts w:eastAsia="Calibri"/>
          <w:sz w:val="28"/>
          <w:szCs w:val="28"/>
        </w:rPr>
        <w:t>презентации</w:t>
      </w:r>
    </w:p>
    <w:p w:rsidR="00BF49B3" w:rsidRPr="00BF49B3" w:rsidRDefault="00BF49B3" w:rsidP="00BF49B3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BF49B3">
        <w:rPr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972119" w:rsidRPr="00C74E53" w:rsidRDefault="00972119" w:rsidP="00465D21">
      <w:pPr>
        <w:jc w:val="both"/>
        <w:rPr>
          <w:b/>
          <w:sz w:val="28"/>
          <w:szCs w:val="28"/>
          <w:u w:val="single"/>
        </w:rPr>
      </w:pPr>
    </w:p>
    <w:p w:rsidR="00972119" w:rsidRPr="00C74E53" w:rsidRDefault="00972119" w:rsidP="00BD510D">
      <w:pPr>
        <w:jc w:val="center"/>
        <w:rPr>
          <w:b/>
          <w:sz w:val="28"/>
          <w:szCs w:val="28"/>
          <w:u w:val="single"/>
        </w:rPr>
      </w:pPr>
      <w:r w:rsidRPr="00C74E53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972119" w:rsidRPr="00C74E53" w:rsidRDefault="00972119" w:rsidP="00465D21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:rsidR="00972119" w:rsidRPr="00C74E53" w:rsidRDefault="00972119" w:rsidP="00465D21">
      <w:pPr>
        <w:widowControl w:val="0"/>
        <w:autoSpaceDE w:val="0"/>
        <w:adjustRightInd w:val="0"/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Обязательная учебная нагрузка студента –</w:t>
      </w:r>
      <w:r w:rsidR="00BD510D">
        <w:rPr>
          <w:sz w:val="28"/>
          <w:szCs w:val="28"/>
        </w:rPr>
        <w:t xml:space="preserve"> </w:t>
      </w:r>
      <w:r w:rsidR="00774352">
        <w:rPr>
          <w:sz w:val="28"/>
          <w:szCs w:val="28"/>
        </w:rPr>
        <w:t>57</w:t>
      </w:r>
      <w:r w:rsidRPr="00C74E53">
        <w:rPr>
          <w:sz w:val="28"/>
          <w:szCs w:val="28"/>
        </w:rPr>
        <w:t xml:space="preserve"> час, время изучения – </w:t>
      </w:r>
      <w:r w:rsidR="00774352">
        <w:rPr>
          <w:sz w:val="28"/>
          <w:szCs w:val="28"/>
        </w:rPr>
        <w:t>7</w:t>
      </w:r>
      <w:r w:rsidRPr="00C74E53">
        <w:rPr>
          <w:sz w:val="28"/>
          <w:szCs w:val="28"/>
        </w:rPr>
        <w:t xml:space="preserve"> и </w:t>
      </w:r>
      <w:r w:rsidR="00774352">
        <w:rPr>
          <w:sz w:val="28"/>
          <w:szCs w:val="28"/>
        </w:rPr>
        <w:t>8</w:t>
      </w:r>
      <w:r w:rsidRPr="00C74E53">
        <w:rPr>
          <w:sz w:val="28"/>
          <w:szCs w:val="28"/>
        </w:rPr>
        <w:t xml:space="preserve"> семестры. </w:t>
      </w:r>
    </w:p>
    <w:p w:rsidR="00972119" w:rsidRPr="00972119" w:rsidRDefault="00972119" w:rsidP="00465D21">
      <w:pPr>
        <w:widowControl w:val="0"/>
        <w:autoSpaceDE w:val="0"/>
        <w:adjustRightInd w:val="0"/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Форма итогового контроля – зачет</w:t>
      </w:r>
      <w:r w:rsidR="00774352">
        <w:rPr>
          <w:sz w:val="28"/>
          <w:szCs w:val="28"/>
        </w:rPr>
        <w:t>.</w:t>
      </w:r>
    </w:p>
    <w:p w:rsidR="009543E7" w:rsidRDefault="009543E7" w:rsidP="00465D21">
      <w:pPr>
        <w:jc w:val="center"/>
        <w:rPr>
          <w:b/>
          <w:sz w:val="28"/>
          <w:szCs w:val="28"/>
        </w:rPr>
      </w:pPr>
    </w:p>
    <w:p w:rsidR="00972119" w:rsidRPr="00C74E53" w:rsidRDefault="00972119" w:rsidP="00465D21">
      <w:pPr>
        <w:jc w:val="center"/>
        <w:rPr>
          <w:sz w:val="28"/>
          <w:szCs w:val="28"/>
        </w:rPr>
      </w:pPr>
      <w:r w:rsidRPr="00C74E53">
        <w:rPr>
          <w:b/>
          <w:sz w:val="28"/>
          <w:szCs w:val="28"/>
        </w:rPr>
        <w:t>Тематический план</w:t>
      </w:r>
    </w:p>
    <w:p w:rsidR="00972119" w:rsidRPr="00C74E53" w:rsidRDefault="00972119" w:rsidP="00465D21">
      <w:pPr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 xml:space="preserve">Специальность – </w:t>
      </w:r>
      <w:r>
        <w:rPr>
          <w:sz w:val="28"/>
          <w:szCs w:val="28"/>
        </w:rPr>
        <w:t>54.02.01</w:t>
      </w:r>
      <w:r w:rsidRPr="00C74E53">
        <w:rPr>
          <w:sz w:val="28"/>
          <w:szCs w:val="28"/>
        </w:rPr>
        <w:t xml:space="preserve"> «Дизайн среды»</w:t>
      </w:r>
      <w:r w:rsidR="009543E7">
        <w:rPr>
          <w:sz w:val="28"/>
          <w:szCs w:val="28"/>
        </w:rPr>
        <w:t>.</w:t>
      </w:r>
    </w:p>
    <w:p w:rsidR="00972119" w:rsidRPr="00C74E53" w:rsidRDefault="00972119" w:rsidP="00465D21">
      <w:pPr>
        <w:ind w:firstLine="567"/>
        <w:rPr>
          <w:sz w:val="28"/>
          <w:szCs w:val="28"/>
        </w:rPr>
      </w:pPr>
      <w:r w:rsidRPr="00C74E53">
        <w:rPr>
          <w:sz w:val="28"/>
          <w:szCs w:val="28"/>
        </w:rPr>
        <w:t>Форма обучения – очная</w:t>
      </w:r>
      <w:r w:rsidR="009543E7">
        <w:rPr>
          <w:sz w:val="28"/>
          <w:szCs w:val="28"/>
        </w:rPr>
        <w:t>.</w:t>
      </w:r>
    </w:p>
    <w:p w:rsidR="00972119" w:rsidRPr="003972AE" w:rsidRDefault="00972119" w:rsidP="00465D21">
      <w:pPr>
        <w:jc w:val="both"/>
        <w:rPr>
          <w:sz w:val="26"/>
          <w:szCs w:val="26"/>
        </w:rPr>
      </w:pPr>
    </w:p>
    <w:tbl>
      <w:tblPr>
        <w:tblW w:w="10544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50"/>
        <w:gridCol w:w="709"/>
        <w:gridCol w:w="1134"/>
        <w:gridCol w:w="851"/>
      </w:tblGrid>
      <w:tr w:rsidR="00AA7F49" w:rsidRPr="00465D21" w:rsidTr="00AA7F49">
        <w:trPr>
          <w:cantSplit/>
          <w:trHeight w:val="4355"/>
        </w:trPr>
        <w:tc>
          <w:tcPr>
            <w:tcW w:w="7850" w:type="dxa"/>
            <w:vAlign w:val="center"/>
          </w:tcPr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709" w:type="dxa"/>
            <w:vAlign w:val="center"/>
          </w:tcPr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Макс.</w:t>
            </w:r>
          </w:p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D21">
              <w:rPr>
                <w:b/>
                <w:sz w:val="28"/>
                <w:szCs w:val="28"/>
              </w:rPr>
              <w:t>нагр</w:t>
            </w:r>
            <w:proofErr w:type="spellEnd"/>
            <w:r w:rsidRPr="00465D21">
              <w:rPr>
                <w:b/>
                <w:sz w:val="28"/>
                <w:szCs w:val="28"/>
              </w:rPr>
              <w:t>.</w:t>
            </w:r>
          </w:p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студ. </w:t>
            </w:r>
            <w:r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134" w:type="dxa"/>
            <w:vAlign w:val="center"/>
          </w:tcPr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Кол-во аудиторных часов при очной форме обучения</w:t>
            </w:r>
          </w:p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Всего групп. </w:t>
            </w:r>
            <w:r>
              <w:rPr>
                <w:b/>
                <w:sz w:val="28"/>
                <w:szCs w:val="28"/>
              </w:rPr>
              <w:t>у</w:t>
            </w:r>
            <w:r w:rsidRPr="00465D21">
              <w:rPr>
                <w:b/>
                <w:sz w:val="28"/>
                <w:szCs w:val="28"/>
              </w:rPr>
              <w:t>роки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D21">
              <w:rPr>
                <w:b/>
                <w:sz w:val="28"/>
                <w:szCs w:val="28"/>
              </w:rPr>
              <w:t>Самост</w:t>
            </w:r>
            <w:proofErr w:type="spellEnd"/>
            <w:r w:rsidRPr="00465D21">
              <w:rPr>
                <w:b/>
                <w:sz w:val="28"/>
                <w:szCs w:val="28"/>
              </w:rPr>
              <w:t>.</w:t>
            </w:r>
          </w:p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раб.</w:t>
            </w:r>
          </w:p>
          <w:p w:rsidR="00AA7F49" w:rsidRPr="00465D21" w:rsidRDefault="00AA7F49" w:rsidP="00465D21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студ.</w:t>
            </w:r>
          </w:p>
        </w:tc>
      </w:tr>
      <w:tr w:rsidR="00AA7F49" w:rsidRPr="00465D21" w:rsidTr="00D22D93">
        <w:trPr>
          <w:cantSplit/>
        </w:trPr>
        <w:tc>
          <w:tcPr>
            <w:tcW w:w="10544" w:type="dxa"/>
            <w:gridSpan w:val="4"/>
          </w:tcPr>
          <w:p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7 семестр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Введение. Определение целей и задач курса.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  <w:trHeight w:val="750"/>
        </w:trPr>
        <w:tc>
          <w:tcPr>
            <w:tcW w:w="7850" w:type="dxa"/>
          </w:tcPr>
          <w:p w:rsidR="00AA7F49" w:rsidRPr="00465D21" w:rsidRDefault="00AA7F49" w:rsidP="00BD510D">
            <w:pPr>
              <w:pStyle w:val="af5"/>
              <w:snapToGrid w:val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1. История развития и классификация рекламы.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7F49" w:rsidRPr="00465D21" w:rsidTr="00AA7F49">
        <w:trPr>
          <w:cantSplit/>
          <w:trHeight w:val="615"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 xml:space="preserve">Тема 1.1. </w:t>
            </w:r>
            <w:r w:rsidRPr="00465D21">
              <w:rPr>
                <w:sz w:val="28"/>
                <w:szCs w:val="28"/>
              </w:rPr>
              <w:t>Понятие рекламы и рекламные технологии.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widowControl w:val="0"/>
              <w:tabs>
                <w:tab w:val="left" w:pos="835"/>
                <w:tab w:val="right" w:pos="9355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1.2.</w:t>
            </w:r>
            <w:r w:rsidRPr="00465D21">
              <w:rPr>
                <w:sz w:val="28"/>
                <w:szCs w:val="28"/>
              </w:rPr>
              <w:t xml:space="preserve"> История развития рекламы и её классификация: функции, цели и виды.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af5"/>
              <w:tabs>
                <w:tab w:val="left" w:pos="115"/>
              </w:tabs>
              <w:snapToGrid w:val="0"/>
              <w:ind w:left="115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2. Психологическое воздействие рекламы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tabs>
                <w:tab w:val="left" w:pos="835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2.1.</w:t>
            </w:r>
            <w:r w:rsidRPr="00465D21">
              <w:rPr>
                <w:sz w:val="28"/>
                <w:szCs w:val="28"/>
              </w:rPr>
              <w:t xml:space="preserve"> Взаимосвязь индивидуальности человека и дизайна рекламы. Психологическое воздействие рекламы.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tabs>
                <w:tab w:val="left" w:pos="835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2.2.</w:t>
            </w:r>
            <w:r w:rsidRPr="00465D21">
              <w:rPr>
                <w:sz w:val="28"/>
                <w:szCs w:val="28"/>
              </w:rPr>
              <w:t xml:space="preserve"> Имидж и образ в рекламе. Создание бренда. Фирменный стиль.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bCs/>
                <w:sz w:val="28"/>
                <w:szCs w:val="28"/>
              </w:rPr>
            </w:pPr>
            <w:r w:rsidRPr="00465D21">
              <w:rPr>
                <w:bCs/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2.3.</w:t>
            </w:r>
            <w:r w:rsidRPr="00465D21">
              <w:rPr>
                <w:sz w:val="28"/>
                <w:szCs w:val="28"/>
              </w:rPr>
              <w:t xml:space="preserve"> Коммуникативные аспекты рекламы.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2.4.</w:t>
            </w:r>
            <w:r w:rsidRPr="00465D21">
              <w:rPr>
                <w:sz w:val="28"/>
                <w:szCs w:val="28"/>
              </w:rPr>
              <w:t xml:space="preserve"> Особенности восприятия рекламы.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2.5.</w:t>
            </w:r>
            <w:r w:rsidRPr="00465D21">
              <w:rPr>
                <w:sz w:val="28"/>
                <w:szCs w:val="28"/>
              </w:rPr>
              <w:t xml:space="preserve"> Семиотический подход в рекламе.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2.6.</w:t>
            </w:r>
            <w:r w:rsidRPr="00465D21">
              <w:rPr>
                <w:sz w:val="28"/>
                <w:szCs w:val="28"/>
              </w:rPr>
              <w:t xml:space="preserve"> </w:t>
            </w:r>
            <w:proofErr w:type="spellStart"/>
            <w:r w:rsidRPr="00465D21">
              <w:rPr>
                <w:sz w:val="28"/>
                <w:szCs w:val="28"/>
              </w:rPr>
              <w:t>Психотехнологии</w:t>
            </w:r>
            <w:proofErr w:type="spellEnd"/>
            <w:r w:rsidRPr="00465D21">
              <w:rPr>
                <w:sz w:val="28"/>
                <w:szCs w:val="28"/>
              </w:rPr>
              <w:t xml:space="preserve"> рекламных средств.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af5"/>
              <w:tabs>
                <w:tab w:val="left" w:pos="644"/>
              </w:tabs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Раздел 3. Дизайн и рекламные технологии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af5"/>
              <w:snapToGrid w:val="0"/>
              <w:jc w:val="both"/>
              <w:rPr>
                <w:sz w:val="28"/>
                <w:szCs w:val="28"/>
                <w:lang w:val="ru-RU" w:eastAsia="ru-RU"/>
              </w:rPr>
            </w:pPr>
            <w:r w:rsidRPr="00465D21">
              <w:rPr>
                <w:b/>
                <w:sz w:val="28"/>
                <w:szCs w:val="28"/>
                <w:lang w:val="ru-RU" w:eastAsia="ru-RU"/>
              </w:rPr>
              <w:t>Тема 3.1.</w:t>
            </w:r>
            <w:r w:rsidRPr="00465D21">
              <w:rPr>
                <w:sz w:val="28"/>
                <w:szCs w:val="28"/>
                <w:lang w:val="ru-RU" w:eastAsia="ru-RU"/>
              </w:rPr>
              <w:t xml:space="preserve"> Современные тенденции в дизайне продукта.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3.2.</w:t>
            </w:r>
            <w:r w:rsidRPr="00465D21">
              <w:rPr>
                <w:sz w:val="28"/>
                <w:szCs w:val="28"/>
              </w:rPr>
              <w:t xml:space="preserve"> Брэндинг и реклама.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3.3.</w:t>
            </w:r>
            <w:r w:rsidRPr="00465D21">
              <w:rPr>
                <w:sz w:val="28"/>
                <w:szCs w:val="28"/>
              </w:rPr>
              <w:t xml:space="preserve"> Способы конструирования рекламы.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Раздел 4. Правовые аспекты рекламной деятельности.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b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4.1.</w:t>
            </w:r>
            <w:r w:rsidRPr="00465D21">
              <w:rPr>
                <w:sz w:val="28"/>
                <w:szCs w:val="28"/>
              </w:rPr>
              <w:t xml:space="preserve"> Правовые аспекты рекламной деятельности.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Проведение среза знаний в форме зачета.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  <w:tcBorders>
              <w:bottom w:val="single" w:sz="4" w:space="0" w:color="auto"/>
            </w:tcBorders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 ЗА СЕМЕСТР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</w:tr>
      <w:tr w:rsidR="00AA7F49" w:rsidRPr="00465D21" w:rsidTr="00AA7F49">
        <w:trPr>
          <w:cantSplit/>
        </w:trPr>
        <w:tc>
          <w:tcPr>
            <w:tcW w:w="10544" w:type="dxa"/>
            <w:gridSpan w:val="4"/>
            <w:tcBorders>
              <w:bottom w:val="single" w:sz="4" w:space="0" w:color="auto"/>
            </w:tcBorders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8 семестр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Раздел 5. Взаимосвязь дизайна среды и рекламных технологий.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Тема 5.1. 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Взаимосвязь дизайна среды и рекламных технологий. Система визуальной навигации как объект взаимосвязи дизайна среды и рекламы.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Раздел 6. Виды и средства распространения рекламы.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Тема 6.1.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Упаковка как современный способ презентации продукции.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/>
                <w:sz w:val="28"/>
                <w:szCs w:val="28"/>
                <w:lang w:eastAsia="ru-RU"/>
              </w:rPr>
              <w:t>Тема 6.2.</w:t>
            </w:r>
            <w:r w:rsidRPr="00465D21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Выставки и презентации как средство рекламы.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pStyle w:val="24"/>
              <w:shd w:val="clear" w:color="auto" w:fill="auto"/>
              <w:tabs>
                <w:tab w:val="left" w:pos="127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6.3.</w:t>
            </w:r>
            <w:r w:rsidRPr="00465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Реклама и дизайн фирменного стиля предприятия как способ продвижения на рынке.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bCs/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6.4.</w:t>
            </w:r>
            <w:r w:rsidRPr="00465D21">
              <w:rPr>
                <w:sz w:val="28"/>
                <w:szCs w:val="28"/>
              </w:rPr>
              <w:t xml:space="preserve"> Наружная реклама.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Световая реклама.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widowControl w:val="0"/>
              <w:tabs>
                <w:tab w:val="left" w:pos="126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>Тема 6.5.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Реклама в Интернете.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widowControl w:val="0"/>
              <w:tabs>
                <w:tab w:val="left" w:pos="1262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5D21">
              <w:rPr>
                <w:rFonts w:eastAsia="Calibri"/>
                <w:b/>
                <w:sz w:val="28"/>
                <w:szCs w:val="28"/>
                <w:lang w:eastAsia="en-US"/>
              </w:rPr>
              <w:t>Тема 6.6.</w:t>
            </w:r>
            <w:r w:rsidRPr="00465D21">
              <w:rPr>
                <w:rFonts w:eastAsia="Calibri"/>
                <w:sz w:val="28"/>
                <w:szCs w:val="28"/>
                <w:lang w:eastAsia="en-US"/>
              </w:rPr>
              <w:t xml:space="preserve"> Рекламные акции.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b/>
                <w:sz w:val="28"/>
                <w:szCs w:val="28"/>
              </w:rPr>
              <w:t>Тема 6.7.</w:t>
            </w:r>
            <w:r w:rsidRPr="00465D21">
              <w:rPr>
                <w:sz w:val="28"/>
                <w:szCs w:val="28"/>
              </w:rPr>
              <w:t xml:space="preserve"> Маркетинговые аспекты в построении рекламных компаний.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Дифференцированный зачет. 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-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</w:tr>
      <w:tr w:rsidR="00AA7F49" w:rsidRPr="00465D21" w:rsidTr="00AA7F49">
        <w:trPr>
          <w:cantSplit/>
        </w:trPr>
        <w:tc>
          <w:tcPr>
            <w:tcW w:w="7850" w:type="dxa"/>
          </w:tcPr>
          <w:p w:rsidR="00AA7F49" w:rsidRPr="00465D21" w:rsidRDefault="00AA7F49" w:rsidP="00BD510D">
            <w:pPr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AA7F49" w:rsidRPr="00465D21" w:rsidRDefault="00AA7F49" w:rsidP="00B76FAF">
            <w:pPr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11</w:t>
            </w:r>
          </w:p>
        </w:tc>
      </w:tr>
    </w:tbl>
    <w:p w:rsidR="00972119" w:rsidRPr="00465D21" w:rsidRDefault="00972119" w:rsidP="00465D21">
      <w:pPr>
        <w:rPr>
          <w:b/>
          <w:bCs/>
          <w:sz w:val="28"/>
          <w:szCs w:val="28"/>
        </w:rPr>
      </w:pPr>
    </w:p>
    <w:p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>Распределение учебной нагрузки по семестрам</w:t>
      </w:r>
    </w:p>
    <w:p w:rsidR="00972119" w:rsidRPr="00465D21" w:rsidRDefault="00972119" w:rsidP="00465D21">
      <w:p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Специальность – 54.02.01 «Дизайн среды»</w:t>
      </w:r>
    </w:p>
    <w:p w:rsidR="00972119" w:rsidRPr="00465D21" w:rsidRDefault="00972119" w:rsidP="00465D21">
      <w:pPr>
        <w:jc w:val="both"/>
        <w:rPr>
          <w:sz w:val="28"/>
          <w:szCs w:val="28"/>
        </w:rPr>
      </w:pPr>
      <w:r w:rsidRPr="00465D21">
        <w:rPr>
          <w:sz w:val="28"/>
          <w:szCs w:val="28"/>
        </w:rPr>
        <w:t>Форма обучения –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671"/>
        <w:gridCol w:w="2424"/>
        <w:gridCol w:w="2546"/>
      </w:tblGrid>
      <w:tr w:rsidR="00972119" w:rsidRPr="00465D21" w:rsidTr="00AB3688">
        <w:tc>
          <w:tcPr>
            <w:tcW w:w="2704" w:type="dxa"/>
            <w:vMerge w:val="restart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71" w:type="dxa"/>
            <w:vMerge w:val="restart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970" w:type="dxa"/>
            <w:gridSpan w:val="2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972119" w:rsidRPr="00465D21" w:rsidTr="00AB3688">
        <w:trPr>
          <w:trHeight w:val="292"/>
        </w:trPr>
        <w:tc>
          <w:tcPr>
            <w:tcW w:w="2704" w:type="dxa"/>
            <w:vMerge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5D2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72119" w:rsidRPr="00465D21" w:rsidTr="00AB3688">
        <w:tc>
          <w:tcPr>
            <w:tcW w:w="2704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Аудиторные занятия (теоретические занятия)</w:t>
            </w:r>
          </w:p>
        </w:tc>
        <w:tc>
          <w:tcPr>
            <w:tcW w:w="1671" w:type="dxa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46</w:t>
            </w:r>
          </w:p>
        </w:tc>
        <w:tc>
          <w:tcPr>
            <w:tcW w:w="2424" w:type="dxa"/>
            <w:shd w:val="clear" w:color="auto" w:fill="auto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32</w:t>
            </w:r>
          </w:p>
        </w:tc>
        <w:tc>
          <w:tcPr>
            <w:tcW w:w="2546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14</w:t>
            </w:r>
          </w:p>
        </w:tc>
      </w:tr>
      <w:tr w:rsidR="00972119" w:rsidRPr="00465D21" w:rsidTr="00AB3688">
        <w:tc>
          <w:tcPr>
            <w:tcW w:w="2704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671" w:type="dxa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11</w:t>
            </w:r>
          </w:p>
        </w:tc>
        <w:tc>
          <w:tcPr>
            <w:tcW w:w="2424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</w:tr>
      <w:tr w:rsidR="00972119" w:rsidRPr="00465D21" w:rsidTr="00AB3688">
        <w:tc>
          <w:tcPr>
            <w:tcW w:w="2704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972119" w:rsidRPr="00465D21" w:rsidRDefault="00774352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57</w:t>
            </w:r>
          </w:p>
        </w:tc>
        <w:tc>
          <w:tcPr>
            <w:tcW w:w="2424" w:type="dxa"/>
            <w:shd w:val="clear" w:color="auto" w:fill="auto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972119" w:rsidRPr="00465D21" w:rsidTr="00AB3688">
        <w:trPr>
          <w:trHeight w:val="649"/>
        </w:trPr>
        <w:tc>
          <w:tcPr>
            <w:tcW w:w="2704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671" w:type="dxa"/>
          </w:tcPr>
          <w:p w:rsidR="00972119" w:rsidRPr="00465D21" w:rsidRDefault="00972119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972119" w:rsidRPr="00465D21" w:rsidRDefault="00C40D4C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40D4C">
              <w:rPr>
                <w:sz w:val="28"/>
                <w:szCs w:val="28"/>
              </w:rPr>
              <w:t>Проведение среза знаний в форме зачета</w:t>
            </w:r>
          </w:p>
        </w:tc>
        <w:tc>
          <w:tcPr>
            <w:tcW w:w="2546" w:type="dxa"/>
          </w:tcPr>
          <w:p w:rsidR="00972119" w:rsidRPr="00465D21" w:rsidRDefault="00C40D4C" w:rsidP="00465D21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40D4C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972119" w:rsidRPr="003972AE" w:rsidRDefault="00972119" w:rsidP="00465D21">
      <w:pPr>
        <w:widowControl w:val="0"/>
        <w:autoSpaceDE w:val="0"/>
        <w:adjustRightInd w:val="0"/>
        <w:jc w:val="both"/>
        <w:rPr>
          <w:b/>
          <w:sz w:val="26"/>
          <w:szCs w:val="26"/>
          <w:u w:val="single"/>
        </w:rPr>
      </w:pPr>
    </w:p>
    <w:p w:rsidR="00972119" w:rsidRDefault="00972119" w:rsidP="00465D21">
      <w:pPr>
        <w:rPr>
          <w:b/>
          <w:sz w:val="26"/>
          <w:szCs w:val="26"/>
          <w:u w:val="single"/>
        </w:rPr>
      </w:pPr>
    </w:p>
    <w:p w:rsidR="00972119" w:rsidRPr="003972AE" w:rsidRDefault="00972119" w:rsidP="00465D21">
      <w:pPr>
        <w:rPr>
          <w:sz w:val="26"/>
          <w:szCs w:val="26"/>
        </w:rPr>
      </w:pPr>
    </w:p>
    <w:p w:rsidR="00972119" w:rsidRPr="00210A75" w:rsidRDefault="00972119" w:rsidP="00BD510D">
      <w:pPr>
        <w:jc w:val="center"/>
        <w:rPr>
          <w:b/>
          <w:sz w:val="28"/>
          <w:szCs w:val="28"/>
        </w:rPr>
      </w:pPr>
      <w:r w:rsidRPr="00210A75">
        <w:rPr>
          <w:b/>
          <w:sz w:val="28"/>
          <w:szCs w:val="28"/>
        </w:rPr>
        <w:t xml:space="preserve">5. </w:t>
      </w:r>
      <w:r w:rsidRPr="00210A75">
        <w:rPr>
          <w:b/>
          <w:sz w:val="28"/>
          <w:szCs w:val="28"/>
          <w:u w:val="single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210A75">
        <w:rPr>
          <w:b/>
          <w:sz w:val="28"/>
          <w:szCs w:val="28"/>
          <w:u w:val="single"/>
        </w:rPr>
        <w:t>зачетно</w:t>
      </w:r>
      <w:proofErr w:type="spellEnd"/>
      <w:r w:rsidRPr="00210A75">
        <w:rPr>
          <w:b/>
          <w:sz w:val="28"/>
          <w:szCs w:val="28"/>
          <w:u w:val="single"/>
        </w:rPr>
        <w:t>-экзаменационные требования).</w:t>
      </w:r>
    </w:p>
    <w:p w:rsidR="00210A75" w:rsidRDefault="00210A75" w:rsidP="00465D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72119" w:rsidRPr="00465D21" w:rsidRDefault="00972119" w:rsidP="00465D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5.1. Содержание дисциплины</w:t>
      </w:r>
      <w:r w:rsidR="00210A75" w:rsidRPr="00465D21">
        <w:rPr>
          <w:b/>
          <w:sz w:val="28"/>
          <w:szCs w:val="28"/>
        </w:rPr>
        <w:t>.</w:t>
      </w:r>
      <w:r w:rsidRPr="00465D21">
        <w:rPr>
          <w:b/>
          <w:sz w:val="28"/>
          <w:szCs w:val="28"/>
        </w:rPr>
        <w:t xml:space="preserve"> </w:t>
      </w:r>
    </w:p>
    <w:p w:rsidR="00210A75" w:rsidRPr="00465D21" w:rsidRDefault="00210A75" w:rsidP="00465D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10A75" w:rsidRPr="00465D21" w:rsidRDefault="00210A75" w:rsidP="00465D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465D21">
        <w:rPr>
          <w:b/>
          <w:sz w:val="28"/>
          <w:szCs w:val="28"/>
        </w:rPr>
        <w:t xml:space="preserve">7 семестр. </w:t>
      </w:r>
    </w:p>
    <w:p w:rsidR="001B269F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</w:rPr>
        <w:t>Введение. Определение целей и задач курса.</w:t>
      </w:r>
      <w:r w:rsidR="001B269F" w:rsidRPr="00465D21">
        <w:rPr>
          <w:b/>
          <w:sz w:val="28"/>
          <w:szCs w:val="28"/>
          <w:lang w:val="ru-RU"/>
        </w:rPr>
        <w:t xml:space="preserve"> </w:t>
      </w:r>
    </w:p>
    <w:p w:rsidR="00972119" w:rsidRPr="00465D21" w:rsidRDefault="001B269F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Лекция:</w:t>
      </w:r>
      <w:r w:rsidRPr="00465D21">
        <w:rPr>
          <w:sz w:val="28"/>
          <w:szCs w:val="28"/>
        </w:rPr>
        <w:t xml:space="preserve"> Краткая характеристика программы дисциплины</w:t>
      </w:r>
      <w:r w:rsidRPr="00465D21">
        <w:rPr>
          <w:sz w:val="28"/>
          <w:szCs w:val="28"/>
          <w:lang w:val="ru-RU"/>
        </w:rPr>
        <w:t>.</w:t>
      </w:r>
      <w:r w:rsidR="004C4C1B" w:rsidRPr="00465D21">
        <w:rPr>
          <w:sz w:val="28"/>
          <w:szCs w:val="28"/>
          <w:lang w:val="ru-RU"/>
        </w:rPr>
        <w:t xml:space="preserve"> Цели и задачи курса. </w:t>
      </w:r>
    </w:p>
    <w:p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1. История развития и классификация рекламы.</w:t>
      </w:r>
    </w:p>
    <w:p w:rsidR="001B269F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1.1. </w:t>
      </w:r>
      <w:r w:rsidRPr="00465D21">
        <w:rPr>
          <w:sz w:val="28"/>
          <w:szCs w:val="28"/>
        </w:rPr>
        <w:t>Понятие рекламы и рекламные технологии.</w:t>
      </w:r>
    </w:p>
    <w:p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i/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Определение понятия рекламы. Основные характеристики рекламных технологий.</w:t>
      </w:r>
    </w:p>
    <w:p w:rsidR="001B269F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1.2. </w:t>
      </w:r>
      <w:r w:rsidRPr="00465D21">
        <w:rPr>
          <w:sz w:val="28"/>
          <w:szCs w:val="28"/>
        </w:rPr>
        <w:t>История развития рекламы и её классификация: функции, цели и виды.</w:t>
      </w:r>
    </w:p>
    <w:p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 xml:space="preserve">Семинар: </w:t>
      </w:r>
      <w:r w:rsidRPr="00465D21">
        <w:rPr>
          <w:sz w:val="28"/>
          <w:szCs w:val="28"/>
          <w:lang w:val="ru-RU"/>
        </w:rPr>
        <w:t>История и теория развития рекламы. Цели, задачи и средства рекламной деятельности. Классификация рекламы; функции, цели и виды. Понятийно-терминологический словарь.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Подготовка к семинару: составление словаря терминов по рекламе и рекламным технологиям с изображениями основных видов рекламы графическими средствами.</w:t>
      </w:r>
    </w:p>
    <w:p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Раздел 2. Психологическое воздействие рекламы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2.1. </w:t>
      </w:r>
      <w:r w:rsidRPr="00465D21">
        <w:rPr>
          <w:sz w:val="28"/>
          <w:szCs w:val="28"/>
        </w:rPr>
        <w:t>Взаимосвязь индивидуальности человека и дизайна рекламы. Психологическое воздействие рекламы.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Лекция:</w:t>
      </w:r>
      <w:r w:rsidRPr="00465D21">
        <w:rPr>
          <w:sz w:val="28"/>
          <w:szCs w:val="28"/>
        </w:rPr>
        <w:t xml:space="preserve"> Психологические особенности и тип личности заказчика.</w:t>
      </w:r>
      <w:r w:rsidRPr="00465D21">
        <w:rPr>
          <w:sz w:val="28"/>
          <w:szCs w:val="28"/>
          <w:lang w:val="ru-RU"/>
        </w:rPr>
        <w:t xml:space="preserve"> </w:t>
      </w:r>
      <w:r w:rsidRPr="00465D21">
        <w:rPr>
          <w:sz w:val="28"/>
          <w:szCs w:val="28"/>
        </w:rPr>
        <w:t>Психологическое воздействие рекламы.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2.2. </w:t>
      </w:r>
      <w:r w:rsidRPr="00465D21">
        <w:rPr>
          <w:sz w:val="28"/>
          <w:szCs w:val="28"/>
        </w:rPr>
        <w:t>Имидж и образ в рекламе. Создание бренда. Фирменный стиль.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</w:t>
      </w:r>
      <w:r w:rsidR="009E6DD5" w:rsidRPr="00465D21">
        <w:rPr>
          <w:sz w:val="28"/>
          <w:szCs w:val="28"/>
          <w:lang w:val="ru-RU"/>
        </w:rPr>
        <w:t>Имидж. Изучение понятия. История создания. Мировые примеры.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</w:rPr>
        <w:t>Самостоятельная работа:</w:t>
      </w:r>
      <w:r w:rsidR="003A6236" w:rsidRPr="00465D21">
        <w:rPr>
          <w:sz w:val="28"/>
          <w:szCs w:val="28"/>
          <w:lang w:val="ru-RU"/>
        </w:rPr>
        <w:t xml:space="preserve"> П</w:t>
      </w:r>
      <w:r w:rsidR="009E6DD5" w:rsidRPr="00465D21">
        <w:rPr>
          <w:sz w:val="28"/>
          <w:szCs w:val="28"/>
          <w:lang w:val="ru-RU"/>
        </w:rPr>
        <w:t>одготовка к семинару, изучение историй создания самых известных брендов</w:t>
      </w:r>
      <w:r w:rsidR="00B84051" w:rsidRPr="00465D21">
        <w:rPr>
          <w:sz w:val="28"/>
          <w:szCs w:val="28"/>
          <w:lang w:val="ru-RU"/>
        </w:rPr>
        <w:t>, подготовка презентации.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2.3. </w:t>
      </w:r>
      <w:r w:rsidRPr="00465D21">
        <w:rPr>
          <w:sz w:val="28"/>
          <w:szCs w:val="28"/>
        </w:rPr>
        <w:t>Коммуникативные аспекты рекламы.</w:t>
      </w:r>
    </w:p>
    <w:p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Коммуникация. Коммуникационные действия. Понятие «коммуникация», ее участники цели. Схема коммуникации. Четыре типа коммуникаций.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2.4. </w:t>
      </w:r>
      <w:r w:rsidRPr="00465D21">
        <w:rPr>
          <w:sz w:val="28"/>
          <w:szCs w:val="28"/>
        </w:rPr>
        <w:t>Особенности восприятия рекламы.</w:t>
      </w:r>
    </w:p>
    <w:p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Основные закономерности восприятия в рекламе Зоны визуального поля. Размещение информации с учётом визуального поля. Образ в рекламе. Стереотипы в рекламе.</w:t>
      </w:r>
    </w:p>
    <w:p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Изучение приемов психологического воздействия рекламы. Поиск примеров эффективной рекламы. Анализ эффективности рекламы. Анализ рекламных бассейнов города на эффективность.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2.5. </w:t>
      </w:r>
      <w:r w:rsidRPr="00465D21">
        <w:rPr>
          <w:sz w:val="28"/>
          <w:szCs w:val="28"/>
        </w:rPr>
        <w:t>Семиотический подход в рекламе.</w:t>
      </w:r>
    </w:p>
    <w:p w:rsidR="00B84051" w:rsidRPr="00465D21" w:rsidRDefault="00B8405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Семинар:</w:t>
      </w:r>
      <w:r w:rsidRPr="00465D21">
        <w:rPr>
          <w:sz w:val="28"/>
          <w:szCs w:val="28"/>
          <w:lang w:val="ru-RU"/>
        </w:rPr>
        <w:t xml:space="preserve"> Семиотика рекламы. Семиотический анализ рекламы. Специфика рекламных носителей в соответствии с видом рекламного носителя.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826F63" w:rsidRPr="00465D21">
        <w:rPr>
          <w:sz w:val="28"/>
          <w:szCs w:val="28"/>
        </w:rPr>
        <w:t xml:space="preserve"> Изучение различных алфавитов. Разработать свой собственный алфавит, придумав для него</w:t>
      </w:r>
      <w:r w:rsidR="00826F63" w:rsidRPr="00465D21">
        <w:rPr>
          <w:sz w:val="28"/>
          <w:szCs w:val="28"/>
          <w:lang w:val="ru-RU"/>
        </w:rPr>
        <w:t xml:space="preserve"> </w:t>
      </w:r>
      <w:r w:rsidR="00826F63" w:rsidRPr="00465D21">
        <w:rPr>
          <w:sz w:val="28"/>
          <w:szCs w:val="28"/>
        </w:rPr>
        <w:t>специальные символы и структуру языка.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b/>
          <w:sz w:val="28"/>
          <w:szCs w:val="28"/>
        </w:rPr>
        <w:t xml:space="preserve">Тема 2.6. </w:t>
      </w:r>
      <w:proofErr w:type="spellStart"/>
      <w:r w:rsidRPr="00465D21">
        <w:rPr>
          <w:sz w:val="28"/>
          <w:szCs w:val="28"/>
        </w:rPr>
        <w:t>Психотехнологии</w:t>
      </w:r>
      <w:proofErr w:type="spellEnd"/>
      <w:r w:rsidRPr="00465D21">
        <w:rPr>
          <w:sz w:val="28"/>
          <w:szCs w:val="28"/>
        </w:rPr>
        <w:t xml:space="preserve"> рекламных средств.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Основные формы рекламного воздействия на потребительскую аудиторию. Суггестия, вербальные и невербальные средства суггестии в рекламе. Типология рекламных роликов по способу подачи материала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</w:rPr>
        <w:t>Самостоятельная работа:</w:t>
      </w:r>
      <w:r w:rsidR="00826F63" w:rsidRPr="00465D21">
        <w:rPr>
          <w:sz w:val="28"/>
          <w:szCs w:val="28"/>
        </w:rPr>
        <w:t xml:space="preserve"> Написание сценария к рекламному</w:t>
      </w:r>
      <w:r w:rsidR="00826F63" w:rsidRPr="00465D21">
        <w:rPr>
          <w:sz w:val="28"/>
          <w:szCs w:val="28"/>
          <w:lang w:val="ru-RU"/>
        </w:rPr>
        <w:t xml:space="preserve"> </w:t>
      </w:r>
      <w:r w:rsidR="00826F63" w:rsidRPr="00465D21">
        <w:rPr>
          <w:sz w:val="28"/>
          <w:szCs w:val="28"/>
        </w:rPr>
        <w:t>ролику. По написанному сценарию, составить ролик с элементами</w:t>
      </w:r>
      <w:r w:rsidR="00826F63" w:rsidRPr="00465D21">
        <w:rPr>
          <w:sz w:val="28"/>
          <w:szCs w:val="28"/>
          <w:lang w:val="ru-RU"/>
        </w:rPr>
        <w:t xml:space="preserve"> рекламных лозунгов и призывов, используя фотографии, </w:t>
      </w:r>
      <w:r w:rsidR="004C4C1B" w:rsidRPr="00465D21">
        <w:rPr>
          <w:sz w:val="28"/>
          <w:szCs w:val="28"/>
          <w:lang w:val="ru-RU"/>
        </w:rPr>
        <w:t>исторические выдержки (з</w:t>
      </w:r>
      <w:r w:rsidR="00826F63" w:rsidRPr="00465D21">
        <w:rPr>
          <w:sz w:val="28"/>
          <w:szCs w:val="28"/>
          <w:lang w:val="ru-RU"/>
        </w:rPr>
        <w:t>адание до конца семестра</w:t>
      </w:r>
      <w:r w:rsidR="004C4C1B" w:rsidRPr="00465D21">
        <w:rPr>
          <w:sz w:val="28"/>
          <w:szCs w:val="28"/>
          <w:lang w:val="ru-RU"/>
        </w:rPr>
        <w:t>)</w:t>
      </w:r>
      <w:r w:rsidR="00826F63" w:rsidRPr="00465D21">
        <w:rPr>
          <w:sz w:val="28"/>
          <w:szCs w:val="28"/>
          <w:lang w:val="ru-RU"/>
        </w:rPr>
        <w:t>.</w:t>
      </w:r>
    </w:p>
    <w:p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Раздел 3. Дизайн и рекламные технологии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3.1. </w:t>
      </w:r>
      <w:r w:rsidRPr="00465D21">
        <w:rPr>
          <w:sz w:val="28"/>
          <w:szCs w:val="28"/>
          <w:lang w:val="ru-RU"/>
        </w:rPr>
        <w:t>Современные тенденции в дизайне продукта.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Международные связи потребительских групп. Компьютеризация работы дизайнеров. Многофункциональность изделий.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3.2. </w:t>
      </w:r>
      <w:r w:rsidRPr="00465D21">
        <w:rPr>
          <w:sz w:val="28"/>
          <w:szCs w:val="28"/>
          <w:lang w:val="ru-RU"/>
        </w:rPr>
        <w:t>Брэндинг и реклама.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Этапы формирования рекламной стратегии на различных стадиях существования бренда. Фирменный стиль в узком и широком смысле слова. Основные составляющие фирменного стиля.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3.3. </w:t>
      </w:r>
      <w:r w:rsidRPr="00465D21">
        <w:rPr>
          <w:sz w:val="28"/>
          <w:szCs w:val="28"/>
          <w:lang w:val="ru-RU"/>
        </w:rPr>
        <w:t>Способы конструирования рекламы.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Дизайн - создание и оформление продукции и торговых марок. Графический дизайн – способ конструирования рекламы. </w:t>
      </w:r>
      <w:r w:rsidR="004B3C44" w:rsidRPr="00465D21">
        <w:rPr>
          <w:sz w:val="28"/>
          <w:szCs w:val="28"/>
          <w:lang w:val="ru-RU"/>
        </w:rPr>
        <w:t xml:space="preserve">Структурные элементы рекламы и способы работы с ними. Основные схемы композиции рекламы и их зрительное восприятие. </w:t>
      </w:r>
      <w:r w:rsidR="003A6236" w:rsidRPr="00465D21">
        <w:rPr>
          <w:sz w:val="28"/>
          <w:szCs w:val="28"/>
          <w:lang w:val="ru-RU"/>
        </w:rPr>
        <w:t xml:space="preserve">Свет и форма в дизайне рекламы. </w:t>
      </w:r>
      <w:r w:rsidR="004B3C44" w:rsidRPr="00465D21">
        <w:rPr>
          <w:sz w:val="28"/>
          <w:szCs w:val="28"/>
          <w:lang w:val="ru-RU"/>
        </w:rPr>
        <w:t xml:space="preserve">Основные схемы композиции рекламы и их зрительное восприятие. </w:t>
      </w:r>
    </w:p>
    <w:p w:rsidR="00210A75" w:rsidRPr="00465D21" w:rsidRDefault="00210A75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Раздел 4. Правовые аспекты рекламной деятельности.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4.1. </w:t>
      </w:r>
      <w:r w:rsidRPr="00465D21">
        <w:rPr>
          <w:sz w:val="28"/>
          <w:szCs w:val="28"/>
          <w:lang w:val="ru-RU"/>
        </w:rPr>
        <w:t>Правовые аспекты рекламной деятельности.</w:t>
      </w:r>
    </w:p>
    <w:p w:rsidR="00B84051" w:rsidRPr="00465D21" w:rsidRDefault="00826F63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Федеральный закон «О рекламе». Требования к рекламе. Недобросовестная, недостоверная, неэтичная, заведомо ложная, скрытая реклама. Права и обязанности рекламодателей, </w:t>
      </w:r>
      <w:proofErr w:type="spellStart"/>
      <w:r w:rsidRPr="00465D21">
        <w:rPr>
          <w:sz w:val="28"/>
          <w:szCs w:val="28"/>
          <w:lang w:val="ru-RU"/>
        </w:rPr>
        <w:t>рекламопроизводителей</w:t>
      </w:r>
      <w:proofErr w:type="spellEnd"/>
      <w:r w:rsidRPr="00465D21">
        <w:rPr>
          <w:sz w:val="28"/>
          <w:szCs w:val="28"/>
          <w:lang w:val="ru-RU"/>
        </w:rPr>
        <w:t xml:space="preserve"> и </w:t>
      </w:r>
      <w:proofErr w:type="spellStart"/>
      <w:r w:rsidRPr="00465D21">
        <w:rPr>
          <w:sz w:val="28"/>
          <w:szCs w:val="28"/>
          <w:lang w:val="ru-RU"/>
        </w:rPr>
        <w:t>рекламораспространителей</w:t>
      </w:r>
      <w:proofErr w:type="spellEnd"/>
      <w:r w:rsidRPr="00465D21">
        <w:rPr>
          <w:sz w:val="28"/>
          <w:szCs w:val="28"/>
          <w:lang w:val="ru-RU"/>
        </w:rPr>
        <w:t xml:space="preserve">. Федеральные законы, регулирующие отношения, возникающие при производстве и размещении рекламы. Нормативные акты Правительства РФ и федеральных органов исполнительной власти. Международный кодекс рекламной практики. </w:t>
      </w:r>
    </w:p>
    <w:p w:rsidR="00210A75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Самостоятельная работа:</w:t>
      </w:r>
      <w:r w:rsidR="001C514C" w:rsidRPr="00465D21">
        <w:rPr>
          <w:sz w:val="28"/>
          <w:szCs w:val="28"/>
          <w:lang w:val="ru-RU"/>
        </w:rPr>
        <w:t xml:space="preserve"> </w:t>
      </w:r>
      <w:r w:rsidR="00191B8E" w:rsidRPr="00465D21">
        <w:rPr>
          <w:sz w:val="28"/>
          <w:szCs w:val="28"/>
          <w:lang w:val="ru-RU"/>
        </w:rPr>
        <w:t>Выполнение</w:t>
      </w:r>
      <w:r w:rsidR="001C514C" w:rsidRPr="00465D21">
        <w:rPr>
          <w:sz w:val="28"/>
          <w:szCs w:val="28"/>
          <w:lang w:val="ru-RU"/>
        </w:rPr>
        <w:t xml:space="preserve"> презентации с примерами недостоверной, неэтичной, скрытой рекламы.</w:t>
      </w:r>
      <w:r w:rsidR="00191B8E" w:rsidRPr="00465D21">
        <w:rPr>
          <w:sz w:val="28"/>
          <w:szCs w:val="28"/>
          <w:lang w:val="ru-RU"/>
        </w:rPr>
        <w:t xml:space="preserve"> Подготовка к семинару. </w:t>
      </w:r>
    </w:p>
    <w:p w:rsidR="00210A75" w:rsidRPr="00465D21" w:rsidRDefault="00210A75" w:rsidP="00465D21">
      <w:pPr>
        <w:pStyle w:val="af5"/>
        <w:ind w:firstLine="567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8 семестр.</w:t>
      </w:r>
    </w:p>
    <w:p w:rsidR="004C4C1B" w:rsidRPr="00465D21" w:rsidRDefault="004C4C1B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>Раздел 5. Взаимосвязь дизайна среды и рекламных технологий.</w:t>
      </w:r>
    </w:p>
    <w:p w:rsidR="004C4C1B" w:rsidRPr="00465D21" w:rsidRDefault="004C4C1B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5.1. </w:t>
      </w:r>
      <w:r w:rsidRPr="00465D21">
        <w:rPr>
          <w:sz w:val="28"/>
          <w:szCs w:val="28"/>
          <w:lang w:val="ru-RU"/>
        </w:rPr>
        <w:t>Взаимосвязь дизайна среды и рекламных технологий. Система визуальной навигации как объект взаимосвязи дизайна среды и рекламы.</w:t>
      </w:r>
    </w:p>
    <w:p w:rsidR="004C4C1B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Взаимосвязь дизайна среды и рекламных технологий. Система визуальной навигации как объект взаимосвязи дизайна среды и рекламы.</w:t>
      </w:r>
    </w:p>
    <w:p w:rsidR="004C4C1B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Подбор зрительного ряда по теме. </w:t>
      </w:r>
    </w:p>
    <w:p w:rsidR="00210A75" w:rsidRPr="00465D21" w:rsidRDefault="00465D21" w:rsidP="00465D21">
      <w:pPr>
        <w:pStyle w:val="af5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6</w:t>
      </w:r>
      <w:r w:rsidR="00210A75" w:rsidRPr="00465D21">
        <w:rPr>
          <w:b/>
          <w:sz w:val="28"/>
          <w:szCs w:val="28"/>
          <w:lang w:val="ru-RU"/>
        </w:rPr>
        <w:t>. Виды и средства распространения рекламы.</w:t>
      </w:r>
    </w:p>
    <w:p w:rsidR="00210A75" w:rsidRPr="00465D21" w:rsidRDefault="00465D21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6</w:t>
      </w:r>
      <w:r w:rsidR="00210A75" w:rsidRPr="00465D21">
        <w:rPr>
          <w:b/>
          <w:sz w:val="28"/>
          <w:szCs w:val="28"/>
          <w:lang w:val="ru-RU"/>
        </w:rPr>
        <w:t xml:space="preserve">.1. </w:t>
      </w:r>
      <w:r w:rsidR="00210A75" w:rsidRPr="00465D21">
        <w:rPr>
          <w:sz w:val="28"/>
          <w:szCs w:val="28"/>
          <w:lang w:val="ru-RU"/>
        </w:rPr>
        <w:t>Упаковка как современный способ презентации продукции.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Pr="00465D21">
        <w:rPr>
          <w:sz w:val="28"/>
          <w:szCs w:val="28"/>
          <w:lang w:val="ru-RU"/>
        </w:rPr>
        <w:t xml:space="preserve"> Виды упаковок.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Дизайн и печать упаковки и этикеток. Разновидности упаковок, соответствие содержимого и формы, анализ лучших образцов упаковочной продукции.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.2. </w:t>
      </w:r>
      <w:r w:rsidRPr="00465D21">
        <w:rPr>
          <w:sz w:val="28"/>
          <w:szCs w:val="28"/>
          <w:lang w:val="ru-RU"/>
        </w:rPr>
        <w:t>Выставки и презентации как средство рекламы.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Классификация выставок. Выставки как инструмент исследования рынка. Оформление выставок и презентаций, принцип размещения экспозиции. Выставочное оборудование, основные габариты и размеры.</w:t>
      </w:r>
      <w:r w:rsidRPr="00465D21">
        <w:rPr>
          <w:sz w:val="28"/>
          <w:szCs w:val="28"/>
        </w:rPr>
        <w:t xml:space="preserve"> </w:t>
      </w:r>
      <w:r w:rsidRPr="00465D21">
        <w:rPr>
          <w:sz w:val="28"/>
          <w:szCs w:val="28"/>
          <w:lang w:val="ru-RU"/>
        </w:rPr>
        <w:t>Планирование презентаций.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</w:t>
      </w:r>
      <w:r w:rsidR="00F85229" w:rsidRPr="00465D21">
        <w:rPr>
          <w:sz w:val="28"/>
          <w:szCs w:val="28"/>
          <w:lang w:val="ru-RU"/>
        </w:rPr>
        <w:t>Планировка экспозиции выставочного павильона в масштабе. Подбор зрительного ряда примеров на заданную тему.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.3. </w:t>
      </w:r>
      <w:r w:rsidRPr="00465D21">
        <w:rPr>
          <w:sz w:val="28"/>
          <w:szCs w:val="28"/>
          <w:lang w:val="ru-RU"/>
        </w:rPr>
        <w:t>Реклама и дизайн фирменного стиля предприятия как способ продвижения на рынке.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Имидж предприятия.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Создание фирменного стиля предприятия средствами современных рекламных технологий.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Товарные знаки готовой продукции. Креатив в рекламе.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.4. </w:t>
      </w:r>
      <w:r w:rsidRPr="00465D21">
        <w:rPr>
          <w:sz w:val="28"/>
          <w:szCs w:val="28"/>
          <w:lang w:val="ru-RU"/>
        </w:rPr>
        <w:t>Наружная реклама. Световая реклама.</w:t>
      </w:r>
    </w:p>
    <w:p w:rsidR="00191B8E" w:rsidRPr="00465D21" w:rsidRDefault="00191B8E" w:rsidP="00465D21">
      <w:pPr>
        <w:pStyle w:val="af5"/>
        <w:ind w:firstLine="709"/>
        <w:jc w:val="both"/>
        <w:rPr>
          <w:sz w:val="28"/>
          <w:szCs w:val="28"/>
        </w:rPr>
      </w:pPr>
      <w:r w:rsidRPr="00465D21">
        <w:rPr>
          <w:i/>
          <w:sz w:val="28"/>
          <w:szCs w:val="28"/>
          <w:lang w:val="ru-RU"/>
        </w:rPr>
        <w:t>Семинар:</w:t>
      </w:r>
      <w:r w:rsidRPr="00465D21">
        <w:rPr>
          <w:sz w:val="28"/>
          <w:szCs w:val="28"/>
          <w:lang w:val="ru-RU"/>
        </w:rPr>
        <w:t xml:space="preserve"> Особенности дизайна наружной рекламы.</w:t>
      </w:r>
      <w:r w:rsidRPr="00465D21">
        <w:rPr>
          <w:sz w:val="28"/>
          <w:szCs w:val="28"/>
        </w:rPr>
        <w:t xml:space="preserve"> Материалы, применяемые в наружной рекламе. </w:t>
      </w:r>
      <w:r w:rsidRPr="00465D21">
        <w:rPr>
          <w:sz w:val="28"/>
          <w:szCs w:val="28"/>
          <w:lang w:val="ru-RU"/>
        </w:rPr>
        <w:t>Технические аспекты наружной рекламы.</w:t>
      </w:r>
      <w:r w:rsidRPr="00465D21">
        <w:rPr>
          <w:sz w:val="28"/>
          <w:szCs w:val="28"/>
        </w:rPr>
        <w:t xml:space="preserve"> Значение</w:t>
      </w:r>
      <w:r w:rsidRPr="00465D21">
        <w:rPr>
          <w:sz w:val="28"/>
          <w:szCs w:val="28"/>
          <w:lang w:val="ru-RU"/>
        </w:rPr>
        <w:t xml:space="preserve"> </w:t>
      </w:r>
      <w:r w:rsidRPr="00465D21">
        <w:rPr>
          <w:sz w:val="28"/>
          <w:szCs w:val="28"/>
        </w:rPr>
        <w:t>местонахождения и подсветки наружной рекламы.</w:t>
      </w:r>
      <w:r w:rsidRPr="00465D21">
        <w:rPr>
          <w:sz w:val="28"/>
          <w:szCs w:val="28"/>
          <w:lang w:val="ru-RU"/>
        </w:rPr>
        <w:t xml:space="preserve"> Особенности световой рекламы. Источники света для вывесок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Самостоятельная работа:</w:t>
      </w:r>
      <w:r w:rsidRPr="00465D21">
        <w:rPr>
          <w:sz w:val="28"/>
          <w:szCs w:val="28"/>
          <w:lang w:val="ru-RU"/>
        </w:rPr>
        <w:t xml:space="preserve"> </w:t>
      </w:r>
      <w:r w:rsidR="00191B8E" w:rsidRPr="00465D21">
        <w:rPr>
          <w:sz w:val="28"/>
          <w:szCs w:val="28"/>
          <w:lang w:val="ru-RU"/>
        </w:rPr>
        <w:t xml:space="preserve">Изобразить виды наружной рекламы графическими средствами. Подбор зрительного ряда.  Разработка дорожного </w:t>
      </w:r>
      <w:proofErr w:type="spellStart"/>
      <w:r w:rsidR="00191B8E" w:rsidRPr="00465D21">
        <w:rPr>
          <w:sz w:val="28"/>
          <w:szCs w:val="28"/>
          <w:lang w:val="ru-RU"/>
        </w:rPr>
        <w:t>билборда</w:t>
      </w:r>
      <w:proofErr w:type="spellEnd"/>
      <w:r w:rsidR="00191B8E" w:rsidRPr="00465D21">
        <w:rPr>
          <w:sz w:val="28"/>
          <w:szCs w:val="28"/>
          <w:lang w:val="ru-RU"/>
        </w:rPr>
        <w:t xml:space="preserve"> на социальную тему.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.5. </w:t>
      </w:r>
      <w:r w:rsidRPr="00465D21">
        <w:rPr>
          <w:sz w:val="28"/>
          <w:szCs w:val="28"/>
          <w:lang w:val="ru-RU"/>
        </w:rPr>
        <w:t>Реклама в Интернете.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Семинар: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 xml:space="preserve">Цели и задачи, классификация рекламы в интернете. Основные виды рекламных носителей. Задачи дизайнера и основные приемы создания эффективной рекламы в сети. Связь с </w:t>
      </w:r>
      <w:r w:rsidR="00F85229" w:rsidRPr="00465D21">
        <w:rPr>
          <w:sz w:val="28"/>
          <w:szCs w:val="28"/>
          <w:lang w:val="en-US"/>
        </w:rPr>
        <w:t>Web</w:t>
      </w:r>
      <w:r w:rsidR="00F85229" w:rsidRPr="00972A44">
        <w:rPr>
          <w:sz w:val="28"/>
          <w:szCs w:val="28"/>
          <w:lang w:val="ru-RU"/>
        </w:rPr>
        <w:t>-</w:t>
      </w:r>
      <w:r w:rsidR="00F85229" w:rsidRPr="00465D21">
        <w:rPr>
          <w:sz w:val="28"/>
          <w:szCs w:val="28"/>
          <w:lang w:val="ru-RU"/>
        </w:rPr>
        <w:t>дизайном.</w:t>
      </w:r>
    </w:p>
    <w:p w:rsidR="001B269F" w:rsidRPr="00465D21" w:rsidRDefault="001B269F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lastRenderedPageBreak/>
        <w:t>Самостоятельная работа:</w:t>
      </w:r>
      <w:r w:rsidRPr="00465D21">
        <w:rPr>
          <w:sz w:val="28"/>
          <w:szCs w:val="28"/>
          <w:lang w:val="ru-RU"/>
        </w:rPr>
        <w:t xml:space="preserve"> </w:t>
      </w:r>
      <w:r w:rsidR="00F85229" w:rsidRPr="00465D21">
        <w:rPr>
          <w:sz w:val="28"/>
          <w:szCs w:val="28"/>
          <w:lang w:val="ru-RU"/>
        </w:rPr>
        <w:t xml:space="preserve">Выбрать сайт в интернете и проанализировать его композиционно-графическую модель. Сделать подборку удачных и неудачных сайтов. 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.6. </w:t>
      </w:r>
      <w:r w:rsidRPr="00465D21">
        <w:rPr>
          <w:sz w:val="28"/>
          <w:szCs w:val="28"/>
          <w:lang w:val="ru-RU"/>
        </w:rPr>
        <w:t>Рекламные акции.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Рекламная акция — как специально организованное мероприятие. Цели рекламных акций. Основные виды рекламных акций.</w:t>
      </w:r>
    </w:p>
    <w:p w:rsidR="00210A75" w:rsidRPr="00465D21" w:rsidRDefault="00210A75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b/>
          <w:sz w:val="28"/>
          <w:szCs w:val="28"/>
          <w:lang w:val="ru-RU"/>
        </w:rPr>
        <w:t xml:space="preserve">Тема </w:t>
      </w:r>
      <w:r w:rsidR="00465D21">
        <w:rPr>
          <w:b/>
          <w:sz w:val="28"/>
          <w:szCs w:val="28"/>
          <w:lang w:val="ru-RU"/>
        </w:rPr>
        <w:t>6</w:t>
      </w:r>
      <w:r w:rsidRPr="00465D21">
        <w:rPr>
          <w:b/>
          <w:sz w:val="28"/>
          <w:szCs w:val="28"/>
          <w:lang w:val="ru-RU"/>
        </w:rPr>
        <w:t xml:space="preserve">.7. </w:t>
      </w:r>
      <w:r w:rsidRPr="00465D21">
        <w:rPr>
          <w:sz w:val="28"/>
          <w:szCs w:val="28"/>
          <w:lang w:val="ru-RU"/>
        </w:rPr>
        <w:t>Маркетинговые аспекты в построении рекламных компаний.</w:t>
      </w:r>
    </w:p>
    <w:p w:rsidR="00191B8E" w:rsidRPr="00465D21" w:rsidRDefault="004C4C1B" w:rsidP="00465D21">
      <w:pPr>
        <w:pStyle w:val="af5"/>
        <w:ind w:firstLine="709"/>
        <w:jc w:val="both"/>
        <w:rPr>
          <w:sz w:val="28"/>
          <w:szCs w:val="28"/>
          <w:lang w:val="ru-RU"/>
        </w:rPr>
      </w:pPr>
      <w:r w:rsidRPr="00465D21">
        <w:rPr>
          <w:i/>
          <w:sz w:val="28"/>
          <w:szCs w:val="28"/>
          <w:lang w:val="ru-RU"/>
        </w:rPr>
        <w:t>Лекция: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Позиционирование продукта на рынке.</w:t>
      </w:r>
      <w:r w:rsidR="00F85229" w:rsidRPr="00465D21">
        <w:rPr>
          <w:sz w:val="28"/>
          <w:szCs w:val="28"/>
        </w:rPr>
        <w:t xml:space="preserve"> </w:t>
      </w:r>
      <w:r w:rsidR="00F85229" w:rsidRPr="00465D21">
        <w:rPr>
          <w:sz w:val="28"/>
          <w:szCs w:val="28"/>
          <w:lang w:val="ru-RU"/>
        </w:rPr>
        <w:t>Торговая марка и брэнд. Рекламная компания.</w:t>
      </w:r>
    </w:p>
    <w:p w:rsidR="00972119" w:rsidRPr="00465D21" w:rsidRDefault="00972119" w:rsidP="00465D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 xml:space="preserve">5.2. Требования к формам и содержанию текущего, промежуточного, итогового контроля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701"/>
        <w:gridCol w:w="4082"/>
        <w:gridCol w:w="2800"/>
      </w:tblGrid>
      <w:tr w:rsidR="00972119" w:rsidRPr="00465D21" w:rsidTr="00531CFF">
        <w:tc>
          <w:tcPr>
            <w:tcW w:w="42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К</w:t>
            </w:r>
            <w:r w:rsidR="00972119" w:rsidRPr="00465D21">
              <w:rPr>
                <w:sz w:val="28"/>
                <w:szCs w:val="28"/>
              </w:rPr>
              <w:t>урс</w:t>
            </w:r>
          </w:p>
        </w:tc>
        <w:tc>
          <w:tcPr>
            <w:tcW w:w="567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</w:t>
            </w:r>
            <w:r w:rsidR="00972119" w:rsidRPr="00465D21">
              <w:rPr>
                <w:sz w:val="28"/>
                <w:szCs w:val="28"/>
              </w:rPr>
              <w:t>еместр</w:t>
            </w:r>
          </w:p>
        </w:tc>
        <w:tc>
          <w:tcPr>
            <w:tcW w:w="1701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082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800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Обоснование степени сложности</w:t>
            </w:r>
          </w:p>
        </w:tc>
      </w:tr>
      <w:tr w:rsidR="00972119" w:rsidRPr="00465D21" w:rsidTr="00531CFF">
        <w:trPr>
          <w:trHeight w:val="1563"/>
        </w:trPr>
        <w:tc>
          <w:tcPr>
            <w:tcW w:w="42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Проведение среза знаний в форме зачета.</w:t>
            </w:r>
          </w:p>
        </w:tc>
        <w:tc>
          <w:tcPr>
            <w:tcW w:w="4082" w:type="dxa"/>
            <w:shd w:val="clear" w:color="auto" w:fill="auto"/>
          </w:tcPr>
          <w:p w:rsidR="00972119" w:rsidRPr="00465D21" w:rsidRDefault="00531CFF" w:rsidP="00F41BDC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Зачет в форме семинара: просмотр, обсуждение и защита созданных в </w:t>
            </w:r>
            <w:r w:rsidR="00F41BDC">
              <w:rPr>
                <w:sz w:val="28"/>
                <w:szCs w:val="28"/>
              </w:rPr>
              <w:t>под</w:t>
            </w:r>
            <w:r w:rsidRPr="00465D21">
              <w:rPr>
                <w:sz w:val="28"/>
                <w:szCs w:val="28"/>
              </w:rPr>
              <w:t>группах</w:t>
            </w:r>
            <w:r w:rsidR="00210A75" w:rsidRPr="00465D21">
              <w:rPr>
                <w:sz w:val="28"/>
                <w:szCs w:val="28"/>
              </w:rPr>
              <w:t xml:space="preserve"> </w:t>
            </w:r>
            <w:r w:rsidRPr="00465D21">
              <w:rPr>
                <w:sz w:val="28"/>
                <w:szCs w:val="28"/>
              </w:rPr>
              <w:t>рекламных видеороликов на заданные темы</w:t>
            </w:r>
            <w:r w:rsidR="00210A75" w:rsidRPr="00465D21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</w:t>
            </w:r>
            <w:r w:rsidR="009E6DD5" w:rsidRPr="00465D21">
              <w:rPr>
                <w:sz w:val="28"/>
                <w:szCs w:val="28"/>
              </w:rPr>
              <w:t>и требованиями</w:t>
            </w:r>
            <w:r w:rsidRPr="00465D21">
              <w:rPr>
                <w:sz w:val="28"/>
                <w:szCs w:val="28"/>
              </w:rPr>
              <w:t xml:space="preserve"> программы.</w:t>
            </w:r>
          </w:p>
        </w:tc>
      </w:tr>
      <w:tr w:rsidR="00972119" w:rsidRPr="00465D21" w:rsidTr="00531CFF">
        <w:tc>
          <w:tcPr>
            <w:tcW w:w="42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72119" w:rsidRPr="00465D21" w:rsidRDefault="00531CFF" w:rsidP="00465D21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4082" w:type="dxa"/>
            <w:shd w:val="clear" w:color="auto" w:fill="auto"/>
          </w:tcPr>
          <w:p w:rsidR="00972119" w:rsidRPr="00465D21" w:rsidRDefault="00210A75" w:rsidP="00F41BDC">
            <w:pPr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Зачет в виде семинара на заданные темы.</w:t>
            </w:r>
            <w:r w:rsidR="00191B8E" w:rsidRPr="00465D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972119" w:rsidRPr="00465D21" w:rsidRDefault="00972119" w:rsidP="00465D21">
            <w:pPr>
              <w:widowControl w:val="0"/>
              <w:autoSpaceDE w:val="0"/>
              <w:adjustRightInd w:val="0"/>
              <w:rPr>
                <w:sz w:val="28"/>
                <w:szCs w:val="28"/>
              </w:rPr>
            </w:pPr>
            <w:r w:rsidRPr="00465D21">
              <w:rPr>
                <w:sz w:val="28"/>
                <w:szCs w:val="28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</w:tc>
      </w:tr>
    </w:tbl>
    <w:p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72119" w:rsidRPr="00465D21" w:rsidRDefault="00972119" w:rsidP="00465D21">
      <w:pPr>
        <w:ind w:firstLine="708"/>
        <w:jc w:val="both"/>
        <w:rPr>
          <w:bCs/>
          <w:sz w:val="28"/>
          <w:szCs w:val="28"/>
        </w:rPr>
      </w:pPr>
      <w:r w:rsidRPr="00465D21">
        <w:rPr>
          <w:sz w:val="28"/>
          <w:szCs w:val="28"/>
        </w:rPr>
        <w:t xml:space="preserve">Текущий контроль по дисциплине </w:t>
      </w:r>
      <w:r w:rsidRPr="00465D21">
        <w:rPr>
          <w:bCs/>
          <w:sz w:val="28"/>
          <w:szCs w:val="28"/>
        </w:rPr>
        <w:t>«</w:t>
      </w:r>
      <w:r w:rsidR="00734D53" w:rsidRPr="00465D21">
        <w:rPr>
          <w:bCs/>
          <w:sz w:val="28"/>
          <w:szCs w:val="28"/>
        </w:rPr>
        <w:t>Дизайн и рекламные технологии</w:t>
      </w:r>
      <w:r w:rsidRPr="00465D21">
        <w:rPr>
          <w:bCs/>
          <w:sz w:val="28"/>
          <w:szCs w:val="28"/>
        </w:rPr>
        <w:t>» осуществляется по итогам работы студента в течении занятий семестра, активности на занятиях, участия в обсуждениях, своевременного представления итогов самостоятельной работы и домашних работ.</w:t>
      </w:r>
    </w:p>
    <w:p w:rsidR="00972119" w:rsidRPr="00465D21" w:rsidRDefault="00972119" w:rsidP="00465D21">
      <w:pPr>
        <w:ind w:firstLine="708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>Промежуточный контроль осуществляется подведения итогов при наличии посещений занятий студентом, выполнении самостоятельных работ (качественно и вовремя), итогов по домашним работам.</w:t>
      </w:r>
    </w:p>
    <w:p w:rsidR="00972119" w:rsidRPr="00465D21" w:rsidRDefault="00972119" w:rsidP="00F41BDC">
      <w:pPr>
        <w:ind w:firstLine="708"/>
        <w:jc w:val="both"/>
        <w:rPr>
          <w:sz w:val="28"/>
          <w:szCs w:val="28"/>
        </w:rPr>
      </w:pPr>
      <w:r w:rsidRPr="00465D21">
        <w:rPr>
          <w:bCs/>
          <w:sz w:val="28"/>
          <w:szCs w:val="28"/>
        </w:rPr>
        <w:t xml:space="preserve">Итоговый контроль - </w:t>
      </w:r>
      <w:r w:rsidR="00531CFF" w:rsidRPr="00465D21">
        <w:rPr>
          <w:bCs/>
          <w:sz w:val="28"/>
          <w:szCs w:val="28"/>
        </w:rPr>
        <w:t>дифференцированный зачет</w:t>
      </w:r>
      <w:r w:rsidRPr="00465D21">
        <w:rPr>
          <w:bCs/>
          <w:sz w:val="28"/>
          <w:szCs w:val="28"/>
        </w:rPr>
        <w:t xml:space="preserve">. Итоговая оценка складывается из оценок за самостоятельные, домашние работы, выполненные в течении семестра, </w:t>
      </w:r>
      <w:r w:rsidR="00AB3688">
        <w:rPr>
          <w:bCs/>
          <w:sz w:val="28"/>
          <w:szCs w:val="28"/>
        </w:rPr>
        <w:t>итоговый зачет</w:t>
      </w:r>
      <w:r w:rsidRPr="00465D21">
        <w:rPr>
          <w:bCs/>
          <w:sz w:val="28"/>
          <w:szCs w:val="28"/>
        </w:rPr>
        <w:t>.</w:t>
      </w:r>
    </w:p>
    <w:p w:rsidR="009E6DD5" w:rsidRPr="00465D21" w:rsidRDefault="009E6DD5" w:rsidP="00465D21">
      <w:pPr>
        <w:ind w:firstLine="567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Темы для итогового зачета</w:t>
      </w:r>
      <w:r w:rsidR="00EC5EB8" w:rsidRPr="00465D21">
        <w:rPr>
          <w:b/>
          <w:sz w:val="28"/>
          <w:szCs w:val="28"/>
        </w:rPr>
        <w:t>-семинара</w:t>
      </w:r>
      <w:r w:rsidRPr="00465D21">
        <w:rPr>
          <w:b/>
          <w:sz w:val="28"/>
          <w:szCs w:val="28"/>
        </w:rPr>
        <w:t xml:space="preserve">: </w:t>
      </w:r>
    </w:p>
    <w:p w:rsidR="00972119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1.</w:t>
      </w:r>
      <w:r w:rsidR="004B3C44" w:rsidRPr="00465D21">
        <w:rPr>
          <w:sz w:val="28"/>
          <w:szCs w:val="28"/>
        </w:rPr>
        <w:t xml:space="preserve"> Универсальные законы восприятия композиции 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lastRenderedPageBreak/>
        <w:t>2.</w:t>
      </w:r>
      <w:r w:rsidR="004B3C44" w:rsidRPr="00465D21">
        <w:rPr>
          <w:sz w:val="28"/>
          <w:szCs w:val="28"/>
        </w:rPr>
        <w:t xml:space="preserve"> Способы воздействия рекламных средств.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3.</w:t>
      </w:r>
      <w:r w:rsidR="004B3C44" w:rsidRPr="00465D21">
        <w:rPr>
          <w:sz w:val="28"/>
          <w:szCs w:val="28"/>
        </w:rPr>
        <w:t xml:space="preserve"> Цвет и цветовые гармонии в рекламе.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4.</w:t>
      </w:r>
      <w:r w:rsidR="003A6236" w:rsidRPr="00465D21">
        <w:rPr>
          <w:sz w:val="28"/>
          <w:szCs w:val="28"/>
        </w:rPr>
        <w:t xml:space="preserve"> Вербальные и визуальные элементы печатной 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5.</w:t>
      </w:r>
      <w:r w:rsidR="003A6236" w:rsidRPr="00465D21">
        <w:rPr>
          <w:sz w:val="28"/>
          <w:szCs w:val="28"/>
        </w:rPr>
        <w:t xml:space="preserve"> Оценка эффективности 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6.</w:t>
      </w:r>
      <w:r w:rsidR="003A6236" w:rsidRPr="00465D21">
        <w:rPr>
          <w:sz w:val="28"/>
          <w:szCs w:val="28"/>
        </w:rPr>
        <w:t xml:space="preserve"> Исследования в рекламе.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7.</w:t>
      </w:r>
      <w:r w:rsidR="003A6236" w:rsidRPr="00465D21">
        <w:rPr>
          <w:sz w:val="28"/>
          <w:szCs w:val="28"/>
        </w:rPr>
        <w:t xml:space="preserve"> </w:t>
      </w:r>
      <w:proofErr w:type="spellStart"/>
      <w:r w:rsidR="003A6236" w:rsidRPr="00465D21">
        <w:rPr>
          <w:sz w:val="28"/>
          <w:szCs w:val="28"/>
        </w:rPr>
        <w:t>Директ</w:t>
      </w:r>
      <w:proofErr w:type="spellEnd"/>
      <w:r w:rsidR="003A6236" w:rsidRPr="00465D21">
        <w:rPr>
          <w:sz w:val="28"/>
          <w:szCs w:val="28"/>
        </w:rPr>
        <w:t>-мейл.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8.</w:t>
      </w:r>
      <w:r w:rsidR="003A6236" w:rsidRPr="00465D21">
        <w:rPr>
          <w:sz w:val="28"/>
          <w:szCs w:val="28"/>
        </w:rPr>
        <w:t xml:space="preserve"> Телевизионная реклама. Радио реклама. Реклама в кино. Положительные и отрицательные качества теле, радио и кинорекламы.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9.</w:t>
      </w:r>
      <w:r w:rsidR="003A6236" w:rsidRPr="00465D21">
        <w:rPr>
          <w:sz w:val="28"/>
          <w:szCs w:val="28"/>
        </w:rPr>
        <w:t xml:space="preserve"> Реклама в прессе. Преимущества и недостатки газетной и журнальной рекламы.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10.</w:t>
      </w:r>
      <w:r w:rsidR="003A6236" w:rsidRPr="00465D21">
        <w:rPr>
          <w:sz w:val="28"/>
          <w:szCs w:val="28"/>
        </w:rPr>
        <w:t xml:space="preserve"> Копирайтинг.</w:t>
      </w:r>
    </w:p>
    <w:p w:rsidR="009E6DD5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11.</w:t>
      </w:r>
      <w:r w:rsidR="003A6236" w:rsidRPr="00465D21">
        <w:rPr>
          <w:sz w:val="28"/>
          <w:szCs w:val="28"/>
        </w:rPr>
        <w:t xml:space="preserve"> Ассоциативность и образность в рекламе.</w:t>
      </w:r>
    </w:p>
    <w:p w:rsidR="00972119" w:rsidRPr="00465D21" w:rsidRDefault="009E6DD5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12.</w:t>
      </w:r>
      <w:r w:rsidR="003A6236" w:rsidRPr="00465D21">
        <w:rPr>
          <w:sz w:val="28"/>
          <w:szCs w:val="28"/>
        </w:rPr>
        <w:t xml:space="preserve"> Креативная стратегия и ее воплощение</w:t>
      </w:r>
    </w:p>
    <w:p w:rsidR="00972119" w:rsidRPr="00210A75" w:rsidRDefault="00972119" w:rsidP="00465D21">
      <w:pPr>
        <w:pStyle w:val="13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6. Учебно-методическое и информационное обеспечение курса.</w:t>
      </w:r>
    </w:p>
    <w:p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</w:p>
    <w:p w:rsidR="00EC5EB8" w:rsidRPr="00465D21" w:rsidRDefault="00EC5EB8" w:rsidP="00465D21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Основная литература.</w:t>
      </w:r>
    </w:p>
    <w:p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Аксенова К.А. Реклама и рекламная деятельность: конспект </w:t>
      </w:r>
      <w:proofErr w:type="gramStart"/>
      <w:r w:rsidRPr="00F41BDC">
        <w:rPr>
          <w:sz w:val="28"/>
          <w:szCs w:val="28"/>
        </w:rPr>
        <w:t>лекций.-</w:t>
      </w:r>
      <w:proofErr w:type="gramEnd"/>
      <w:r w:rsidRPr="00F41BDC">
        <w:rPr>
          <w:sz w:val="28"/>
          <w:szCs w:val="28"/>
        </w:rPr>
        <w:t xml:space="preserve"> М.: </w:t>
      </w:r>
      <w:proofErr w:type="spellStart"/>
      <w:r w:rsidRPr="00F41BDC">
        <w:rPr>
          <w:sz w:val="28"/>
          <w:szCs w:val="28"/>
        </w:rPr>
        <w:t>Приориздат</w:t>
      </w:r>
      <w:proofErr w:type="spellEnd"/>
      <w:r w:rsidRPr="00F41BDC">
        <w:rPr>
          <w:sz w:val="28"/>
          <w:szCs w:val="28"/>
        </w:rPr>
        <w:t>, 2005.- 96 с.</w:t>
      </w:r>
    </w:p>
    <w:p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Бердышев С. Н. Рекламный текст. Методика составления и оформления. 2-е изд./ С. Н. </w:t>
      </w:r>
      <w:proofErr w:type="gramStart"/>
      <w:r w:rsidRPr="00F41BDC">
        <w:rPr>
          <w:sz w:val="28"/>
          <w:szCs w:val="28"/>
        </w:rPr>
        <w:t>Бердышев.–</w:t>
      </w:r>
      <w:proofErr w:type="gramEnd"/>
      <w:r w:rsidRPr="00F41BDC">
        <w:rPr>
          <w:sz w:val="28"/>
          <w:szCs w:val="28"/>
        </w:rPr>
        <w:t xml:space="preserve"> М.: Издательско-торговая корпорация «Дашков и К*», 2010. – 252 с.</w:t>
      </w:r>
    </w:p>
    <w:p w:rsidR="00F41BDC" w:rsidRPr="00F41BDC" w:rsidRDefault="00F41BDC" w:rsidP="00F41BDC">
      <w:pPr>
        <w:pStyle w:val="af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41BDC">
        <w:rPr>
          <w:sz w:val="28"/>
          <w:szCs w:val="28"/>
        </w:rPr>
        <w:t>Ткаченко О.Н. Дизайн и рекламные технологии: Учебное пособие / О.Н. Ткаченко; Под ред. Л.М. Дмитриевой; Омский гос. технический университет (</w:t>
      </w:r>
      <w:proofErr w:type="spellStart"/>
      <w:r w:rsidRPr="00F41BDC">
        <w:rPr>
          <w:sz w:val="28"/>
          <w:szCs w:val="28"/>
        </w:rPr>
        <w:t>ОмГТУ</w:t>
      </w:r>
      <w:proofErr w:type="spellEnd"/>
      <w:r w:rsidRPr="00F41BDC">
        <w:rPr>
          <w:sz w:val="28"/>
          <w:szCs w:val="28"/>
        </w:rPr>
        <w:t>). - М.: Магистр: НИЦ ИНФРА-М, 2017. - 176 с.: 60x88 1/16. - (</w:t>
      </w:r>
      <w:proofErr w:type="spellStart"/>
      <w:r w:rsidRPr="00F41BDC">
        <w:rPr>
          <w:sz w:val="28"/>
          <w:szCs w:val="28"/>
        </w:rPr>
        <w:t>Бакалавриат</w:t>
      </w:r>
      <w:proofErr w:type="spellEnd"/>
      <w:r w:rsidRPr="00F41BDC">
        <w:rPr>
          <w:sz w:val="28"/>
          <w:szCs w:val="28"/>
        </w:rPr>
        <w:t>). [Электронный ресурс] ЭБС ЗНАНИУМ.</w:t>
      </w:r>
    </w:p>
    <w:p w:rsidR="00F41BDC" w:rsidRDefault="00F41BDC" w:rsidP="00F41BDC">
      <w:pPr>
        <w:pStyle w:val="af7"/>
        <w:jc w:val="both"/>
        <w:rPr>
          <w:b/>
          <w:sz w:val="28"/>
          <w:szCs w:val="28"/>
        </w:rPr>
      </w:pPr>
    </w:p>
    <w:p w:rsidR="00EC5EB8" w:rsidRPr="00F41BDC" w:rsidRDefault="003F044A" w:rsidP="00F41BDC">
      <w:pPr>
        <w:pStyle w:val="af7"/>
        <w:jc w:val="both"/>
        <w:rPr>
          <w:b/>
          <w:sz w:val="28"/>
          <w:szCs w:val="28"/>
        </w:rPr>
      </w:pPr>
      <w:r w:rsidRPr="00F41BDC">
        <w:rPr>
          <w:b/>
          <w:sz w:val="28"/>
          <w:szCs w:val="28"/>
        </w:rPr>
        <w:t>Д</w:t>
      </w:r>
      <w:r w:rsidR="00EC5EB8" w:rsidRPr="00F41BDC">
        <w:rPr>
          <w:b/>
          <w:sz w:val="28"/>
          <w:szCs w:val="28"/>
        </w:rPr>
        <w:t>ополнительная литература</w:t>
      </w:r>
      <w:r w:rsidRPr="00F41BDC">
        <w:rPr>
          <w:b/>
          <w:sz w:val="28"/>
          <w:szCs w:val="28"/>
        </w:rPr>
        <w:t>.</w:t>
      </w:r>
    </w:p>
    <w:p w:rsidR="00465D21" w:rsidRPr="00465D21" w:rsidRDefault="00465D21" w:rsidP="00465D21">
      <w:pPr>
        <w:ind w:firstLine="567"/>
        <w:jc w:val="both"/>
        <w:rPr>
          <w:b/>
          <w:sz w:val="28"/>
          <w:szCs w:val="28"/>
        </w:rPr>
      </w:pPr>
    </w:p>
    <w:p w:rsidR="00F41BDC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История и теория дизайна /Смирнова Л.Э. - </w:t>
      </w:r>
      <w:proofErr w:type="spellStart"/>
      <w:proofErr w:type="gramStart"/>
      <w:r w:rsidRPr="00F41BDC">
        <w:rPr>
          <w:sz w:val="28"/>
          <w:szCs w:val="28"/>
        </w:rPr>
        <w:t>Краснояр</w:t>
      </w:r>
      <w:proofErr w:type="spellEnd"/>
      <w:r w:rsidRPr="00F41BDC">
        <w:rPr>
          <w:sz w:val="28"/>
          <w:szCs w:val="28"/>
        </w:rPr>
        <w:t>.:</w:t>
      </w:r>
      <w:proofErr w:type="gramEnd"/>
      <w:r w:rsidRPr="00F41BDC">
        <w:rPr>
          <w:sz w:val="28"/>
          <w:szCs w:val="28"/>
        </w:rPr>
        <w:t xml:space="preserve"> СФУ, 2014. – 224с. </w:t>
      </w:r>
    </w:p>
    <w:p w:rsidR="00EC5EB8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r w:rsidRPr="00F41BDC">
        <w:rPr>
          <w:sz w:val="28"/>
          <w:szCs w:val="28"/>
        </w:rPr>
        <w:t xml:space="preserve">Психология рекламы: Учебное пособие / М.И. Тимофеев. - М.: РИОР, </w:t>
      </w:r>
      <w:proofErr w:type="gramStart"/>
      <w:r w:rsidRPr="00F41BDC">
        <w:rPr>
          <w:sz w:val="28"/>
          <w:szCs w:val="28"/>
        </w:rPr>
        <w:t>2007.-</w:t>
      </w:r>
      <w:proofErr w:type="gramEnd"/>
      <w:r w:rsidRPr="00F41BDC">
        <w:rPr>
          <w:sz w:val="28"/>
          <w:szCs w:val="28"/>
        </w:rPr>
        <w:t xml:space="preserve"> 224с.</w:t>
      </w:r>
    </w:p>
    <w:p w:rsidR="00F41BDC" w:rsidRPr="00F41BDC" w:rsidRDefault="00F41BDC" w:rsidP="00F41BDC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F41BDC">
        <w:rPr>
          <w:sz w:val="28"/>
          <w:szCs w:val="28"/>
        </w:rPr>
        <w:t>Папанек</w:t>
      </w:r>
      <w:proofErr w:type="spellEnd"/>
      <w:r w:rsidRPr="00F41BDC">
        <w:rPr>
          <w:sz w:val="28"/>
          <w:szCs w:val="28"/>
        </w:rPr>
        <w:t xml:space="preserve"> В. Дизайн для реального мира/ Пер. с англ. – М.: - Издатель </w:t>
      </w:r>
      <w:proofErr w:type="spellStart"/>
      <w:r w:rsidRPr="00F41BDC">
        <w:rPr>
          <w:sz w:val="28"/>
          <w:szCs w:val="28"/>
        </w:rPr>
        <w:t>Д.Аронов</w:t>
      </w:r>
      <w:proofErr w:type="spellEnd"/>
      <w:r w:rsidRPr="00F41BDC">
        <w:rPr>
          <w:sz w:val="28"/>
          <w:szCs w:val="28"/>
        </w:rPr>
        <w:t>. – 2004. – 416 с.; ил.</w:t>
      </w:r>
    </w:p>
    <w:p w:rsidR="00F41BDC" w:rsidRDefault="00F41BDC" w:rsidP="00F41BDC">
      <w:pPr>
        <w:ind w:firstLine="567"/>
        <w:jc w:val="both"/>
        <w:rPr>
          <w:b/>
          <w:sz w:val="28"/>
          <w:szCs w:val="28"/>
        </w:rPr>
      </w:pPr>
    </w:p>
    <w:p w:rsidR="00465D21" w:rsidRDefault="003F044A" w:rsidP="00F41BDC">
      <w:pPr>
        <w:ind w:firstLine="567"/>
        <w:jc w:val="both"/>
        <w:rPr>
          <w:b/>
          <w:sz w:val="28"/>
          <w:szCs w:val="28"/>
        </w:rPr>
      </w:pPr>
      <w:r w:rsidRPr="00465D21">
        <w:rPr>
          <w:b/>
          <w:sz w:val="28"/>
          <w:szCs w:val="28"/>
        </w:rPr>
        <w:t>И</w:t>
      </w:r>
      <w:r w:rsidR="00EC5EB8" w:rsidRPr="00465D21">
        <w:rPr>
          <w:b/>
          <w:sz w:val="28"/>
          <w:szCs w:val="28"/>
        </w:rPr>
        <w:t>нтернет-ресурсы</w:t>
      </w:r>
      <w:r w:rsidRPr="00465D21">
        <w:rPr>
          <w:b/>
          <w:sz w:val="28"/>
          <w:szCs w:val="28"/>
        </w:rPr>
        <w:t>.</w:t>
      </w:r>
    </w:p>
    <w:p w:rsidR="00F41BDC" w:rsidRPr="00465D21" w:rsidRDefault="00F41BDC" w:rsidP="00F41BDC">
      <w:pPr>
        <w:ind w:firstLine="567"/>
        <w:jc w:val="both"/>
        <w:rPr>
          <w:b/>
          <w:sz w:val="28"/>
          <w:szCs w:val="28"/>
        </w:rPr>
      </w:pPr>
    </w:p>
    <w:p w:rsidR="00972119" w:rsidRPr="00465D21" w:rsidRDefault="00D743BF" w:rsidP="00915F75">
      <w:pPr>
        <w:pStyle w:val="af7"/>
        <w:numPr>
          <w:ilvl w:val="0"/>
          <w:numId w:val="5"/>
        </w:numPr>
        <w:rPr>
          <w:sz w:val="28"/>
          <w:szCs w:val="28"/>
          <w:u w:val="single"/>
        </w:rPr>
      </w:pPr>
      <w:hyperlink r:id="rId10" w:history="1">
        <w:r w:rsidR="003F044A" w:rsidRPr="00465D21">
          <w:rPr>
            <w:rStyle w:val="ac"/>
            <w:sz w:val="28"/>
            <w:szCs w:val="28"/>
          </w:rPr>
          <w:t>https://ru.khanacademy.org/</w:t>
        </w:r>
      </w:hyperlink>
      <w:r w:rsidR="003F044A" w:rsidRPr="00465D21">
        <w:rPr>
          <w:sz w:val="28"/>
          <w:szCs w:val="28"/>
        </w:rPr>
        <w:t xml:space="preserve">   Академия Хана</w:t>
      </w:r>
      <w:r w:rsidR="004B3C44" w:rsidRPr="00465D21">
        <w:rPr>
          <w:sz w:val="28"/>
          <w:szCs w:val="28"/>
        </w:rPr>
        <w:t>.</w:t>
      </w:r>
    </w:p>
    <w:p w:rsidR="003F044A" w:rsidRPr="00465D21" w:rsidRDefault="00D743BF" w:rsidP="00915F75">
      <w:pPr>
        <w:pStyle w:val="af7"/>
        <w:numPr>
          <w:ilvl w:val="0"/>
          <w:numId w:val="5"/>
        </w:numPr>
        <w:rPr>
          <w:b/>
          <w:sz w:val="28"/>
          <w:szCs w:val="28"/>
          <w:u w:val="single"/>
        </w:rPr>
      </w:pPr>
      <w:hyperlink r:id="rId11" w:history="1">
        <w:r w:rsidR="003F044A" w:rsidRPr="00465D21">
          <w:rPr>
            <w:rStyle w:val="ac"/>
            <w:sz w:val="28"/>
            <w:szCs w:val="28"/>
          </w:rPr>
          <w:t>http://books.totalarch.com/</w:t>
        </w:r>
      </w:hyperlink>
      <w:r w:rsidR="003F044A" w:rsidRPr="00465D21">
        <w:rPr>
          <w:b/>
          <w:sz w:val="28"/>
          <w:szCs w:val="28"/>
        </w:rPr>
        <w:t xml:space="preserve">   </w:t>
      </w:r>
      <w:r w:rsidR="003F044A" w:rsidRPr="00465D21">
        <w:rPr>
          <w:sz w:val="28"/>
          <w:szCs w:val="28"/>
        </w:rPr>
        <w:t>Библиотека: книги по архитектуре и строительству</w:t>
      </w:r>
      <w:r w:rsidR="004B3C44" w:rsidRPr="00465D21">
        <w:rPr>
          <w:sz w:val="28"/>
          <w:szCs w:val="28"/>
        </w:rPr>
        <w:t>.</w:t>
      </w:r>
    </w:p>
    <w:p w:rsidR="003F044A" w:rsidRPr="00465D21" w:rsidRDefault="003F044A" w:rsidP="00465D21">
      <w:pPr>
        <w:rPr>
          <w:b/>
          <w:sz w:val="28"/>
          <w:szCs w:val="28"/>
          <w:u w:val="single"/>
        </w:rPr>
      </w:pPr>
    </w:p>
    <w:p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7. Материально-техническое обеспечение курса</w:t>
      </w:r>
      <w:r w:rsidR="00210A75" w:rsidRPr="00465D21">
        <w:rPr>
          <w:b/>
          <w:sz w:val="28"/>
          <w:szCs w:val="28"/>
          <w:u w:val="single"/>
        </w:rPr>
        <w:t>.</w:t>
      </w:r>
    </w:p>
    <w:p w:rsidR="00EC5EB8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lastRenderedPageBreak/>
        <w:t xml:space="preserve"> </w:t>
      </w:r>
    </w:p>
    <w:p w:rsidR="00972119" w:rsidRPr="00465D21" w:rsidRDefault="00972119" w:rsidP="00465D21">
      <w:pPr>
        <w:jc w:val="center"/>
        <w:rPr>
          <w:b/>
          <w:bCs/>
          <w:sz w:val="28"/>
          <w:szCs w:val="28"/>
        </w:rPr>
      </w:pPr>
      <w:r w:rsidRPr="00465D21">
        <w:rPr>
          <w:b/>
          <w:bCs/>
          <w:sz w:val="28"/>
          <w:szCs w:val="28"/>
        </w:rPr>
        <w:t>Обеспечение дисциплины средствами обучения</w:t>
      </w:r>
    </w:p>
    <w:p w:rsidR="00EC5EB8" w:rsidRPr="00465D21" w:rsidRDefault="00972119" w:rsidP="0046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>Реализация учебной дисциплины тр</w:t>
      </w:r>
      <w:r w:rsidR="00611994" w:rsidRPr="00465D21">
        <w:rPr>
          <w:bCs/>
          <w:sz w:val="28"/>
          <w:szCs w:val="28"/>
        </w:rPr>
        <w:t>ебует наличия учебного кабинета.</w:t>
      </w:r>
      <w:r w:rsidR="00EC5EB8" w:rsidRPr="00465D21">
        <w:rPr>
          <w:sz w:val="28"/>
          <w:szCs w:val="28"/>
        </w:rPr>
        <w:t xml:space="preserve"> Оборудование учебного кабинета: столы, стулья, доска, наглядные пособия.</w:t>
      </w:r>
    </w:p>
    <w:p w:rsidR="00972119" w:rsidRPr="00465D21" w:rsidRDefault="00EC5EB8" w:rsidP="0046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65D21">
        <w:rPr>
          <w:bCs/>
          <w:sz w:val="28"/>
          <w:szCs w:val="28"/>
        </w:rPr>
        <w:t xml:space="preserve">Особенность дисциплины состоит в использовании мультимедийного оборудования с программным обеспечением </w:t>
      </w:r>
      <w:proofErr w:type="spellStart"/>
      <w:r w:rsidRPr="00465D21">
        <w:rPr>
          <w:bCs/>
          <w:sz w:val="28"/>
          <w:szCs w:val="28"/>
        </w:rPr>
        <w:t>Power</w:t>
      </w:r>
      <w:proofErr w:type="spellEnd"/>
      <w:r w:rsidRPr="00465D21">
        <w:rPr>
          <w:bCs/>
          <w:sz w:val="28"/>
          <w:szCs w:val="28"/>
        </w:rPr>
        <w:t xml:space="preserve"> </w:t>
      </w:r>
      <w:proofErr w:type="spellStart"/>
      <w:r w:rsidRPr="00465D21">
        <w:rPr>
          <w:bCs/>
          <w:sz w:val="28"/>
          <w:szCs w:val="28"/>
        </w:rPr>
        <w:t>Point</w:t>
      </w:r>
      <w:proofErr w:type="spellEnd"/>
      <w:r w:rsidRPr="00465D21">
        <w:rPr>
          <w:bCs/>
          <w:sz w:val="28"/>
          <w:szCs w:val="28"/>
        </w:rPr>
        <w:t xml:space="preserve"> </w:t>
      </w:r>
      <w:proofErr w:type="spellStart"/>
      <w:r w:rsidRPr="00465D21">
        <w:rPr>
          <w:bCs/>
          <w:sz w:val="28"/>
          <w:szCs w:val="28"/>
        </w:rPr>
        <w:t>Presentation</w:t>
      </w:r>
      <w:proofErr w:type="spellEnd"/>
      <w:r w:rsidRPr="00465D21">
        <w:rPr>
          <w:bCs/>
          <w:sz w:val="28"/>
          <w:szCs w:val="28"/>
        </w:rPr>
        <w:t xml:space="preserve">. Аудитория должна быть оснащена мультимедийным оборудованием и диапроектором. </w:t>
      </w:r>
    </w:p>
    <w:p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8. Методические рекомендации преподавателям.</w:t>
      </w:r>
    </w:p>
    <w:p w:rsidR="00972119" w:rsidRPr="00465D21" w:rsidRDefault="00972119" w:rsidP="00465D21">
      <w:pPr>
        <w:rPr>
          <w:b/>
          <w:sz w:val="28"/>
          <w:szCs w:val="28"/>
          <w:u w:val="single"/>
        </w:rPr>
      </w:pPr>
    </w:p>
    <w:p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65D21">
        <w:rPr>
          <w:b/>
          <w:bCs/>
          <w:color w:val="000000"/>
          <w:sz w:val="28"/>
          <w:szCs w:val="28"/>
        </w:rPr>
        <w:t>Основные требования к проведению аудиторных занятий.</w:t>
      </w:r>
    </w:p>
    <w:p w:rsidR="00611994" w:rsidRPr="00465D21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Активное использование материально-технических средств, учебно-методических разработок.</w:t>
      </w:r>
    </w:p>
    <w:p w:rsidR="00611994" w:rsidRPr="00465D21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Разработка и использование презентаций на каждую тему данной</w:t>
      </w:r>
    </w:p>
    <w:p w:rsidR="00611994" w:rsidRPr="00465D21" w:rsidRDefault="00611994" w:rsidP="00465D21">
      <w:pPr>
        <w:pStyle w:val="af7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дисциплины;</w:t>
      </w:r>
    </w:p>
    <w:p w:rsidR="00611994" w:rsidRPr="005123C3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Основными видами занятий должны быть лекции преподавателя по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названным темам курса в соответствии с программой, уроки-дискуссии.</w:t>
      </w:r>
    </w:p>
    <w:p w:rsidR="00972119" w:rsidRPr="005123C3" w:rsidRDefault="00611994" w:rsidP="00915F75">
      <w:pPr>
        <w:pStyle w:val="af7"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Преподаватель на уроках использует следующие учебные материалы: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тексты лекций; учебные пособия, дополнительную литературу по</w:t>
      </w:r>
      <w:r w:rsidR="005123C3">
        <w:rPr>
          <w:color w:val="000000"/>
          <w:sz w:val="28"/>
          <w:szCs w:val="28"/>
        </w:rPr>
        <w:t xml:space="preserve"> </w:t>
      </w:r>
      <w:r w:rsidRPr="005123C3">
        <w:rPr>
          <w:color w:val="000000"/>
          <w:sz w:val="28"/>
          <w:szCs w:val="28"/>
        </w:rPr>
        <w:t>предмету.</w:t>
      </w:r>
    </w:p>
    <w:p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65D21">
        <w:rPr>
          <w:b/>
          <w:bCs/>
          <w:color w:val="000000"/>
          <w:sz w:val="28"/>
          <w:szCs w:val="28"/>
        </w:rPr>
        <w:t>Методические рекомендации по организаци</w:t>
      </w:r>
      <w:r w:rsidR="004D6FB7" w:rsidRPr="00465D21">
        <w:rPr>
          <w:b/>
          <w:bCs/>
          <w:color w:val="000000"/>
          <w:sz w:val="28"/>
          <w:szCs w:val="28"/>
        </w:rPr>
        <w:t xml:space="preserve">и и проведению лекций (вводных, </w:t>
      </w:r>
      <w:r w:rsidRPr="00465D21">
        <w:rPr>
          <w:b/>
          <w:bCs/>
          <w:color w:val="000000"/>
          <w:sz w:val="28"/>
          <w:szCs w:val="28"/>
        </w:rPr>
        <w:t>лекций-бесед, проблемных лекций и т.п.).</w:t>
      </w:r>
    </w:p>
    <w:p w:rsidR="005123C3" w:rsidRDefault="005123C3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A6236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Вводная лекция проводится на первом занятии с целью обозначить основные цели и задачи дисциплины, план работы, требования к самостоятельным и домашним заданиям и правила аттестации. Теоретический лекционный курс строиться в форме проблемного диалога, что позволяет вовлечь студентов в процесс познания, а также выяснить уровень и</w:t>
      </w:r>
      <w:r w:rsidR="003A6236" w:rsidRPr="00465D21">
        <w:rPr>
          <w:color w:val="000000"/>
          <w:sz w:val="28"/>
          <w:szCs w:val="28"/>
        </w:rPr>
        <w:t>х знаний.</w:t>
      </w:r>
    </w:p>
    <w:p w:rsidR="00972119" w:rsidRPr="00465D21" w:rsidRDefault="00972119" w:rsidP="00465D2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5D21">
        <w:rPr>
          <w:color w:val="000000"/>
          <w:sz w:val="28"/>
          <w:szCs w:val="28"/>
        </w:rPr>
        <w:t>Теоретический курс по возможности должен интегрировать знания из различных областей культуры, науки и искусства, что позволит студентам синтезировать знания из смежных теоретических дисциплин. Кроме того, лекционный материал должен обеспечиваться соответствующим «визуальным рядом» (слайды, таблицы, схемы и т.п.), поскольку для студентов-дизайнеров важно развитие визуального опыта и формирование профессионального «визуального словаря форм».</w:t>
      </w:r>
    </w:p>
    <w:p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72119" w:rsidRPr="00465D21" w:rsidRDefault="00972119" w:rsidP="00F41BDC">
      <w:pPr>
        <w:jc w:val="center"/>
        <w:rPr>
          <w:b/>
          <w:sz w:val="28"/>
          <w:szCs w:val="28"/>
          <w:u w:val="single"/>
        </w:rPr>
      </w:pPr>
      <w:r w:rsidRPr="00465D21">
        <w:rPr>
          <w:b/>
          <w:sz w:val="28"/>
          <w:szCs w:val="28"/>
          <w:u w:val="single"/>
        </w:rPr>
        <w:t>9. Методические рекомендации по организации самостоятельной работы студентов.</w:t>
      </w:r>
    </w:p>
    <w:p w:rsidR="00972119" w:rsidRPr="00465D21" w:rsidRDefault="00972119" w:rsidP="00465D21">
      <w:pPr>
        <w:ind w:firstLine="567"/>
        <w:rPr>
          <w:b/>
          <w:sz w:val="28"/>
          <w:szCs w:val="28"/>
          <w:u w:val="single"/>
        </w:rPr>
      </w:pPr>
    </w:p>
    <w:p w:rsidR="00972119" w:rsidRPr="00465D21" w:rsidRDefault="00972119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 аудиторных занятий в соответствии с заданиями </w:t>
      </w:r>
      <w:r w:rsidRPr="00465D21">
        <w:rPr>
          <w:sz w:val="28"/>
          <w:szCs w:val="28"/>
        </w:rPr>
        <w:lastRenderedPageBreak/>
        <w:t xml:space="preserve">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Студенты самостоятельно выбирают темы рефератов, используя при этом рекомендованную литературу, активно используют интернет- ресурсы, используя многочисленные иллюстрации. Самостоятельно разрабатывают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презентации по пройденным темам.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 Важное место на уроках должно быть отведено практическим занятиям. При подготовке к практическому занятию - семинару, особое внимание следует уделить изучению дополнительной литературе, для более полного освещения темы семинара.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 xml:space="preserve"> При подготовке выступления или доклада, разработать небольшой план с содержанием наиболее важных моментов выступления. При необходимости можно подготовить и использовать наглядные пособия. Студенту при выступлении следует придерживаться последовательности и логики изложения материала. Особое внимание, необходимо обращать на уровень культуры речи - на четкое, интонационное правильное произношение.</w:t>
      </w:r>
    </w:p>
    <w:p w:rsidR="00611994" w:rsidRPr="00465D21" w:rsidRDefault="00611994" w:rsidP="00465D21">
      <w:pPr>
        <w:ind w:firstLine="567"/>
        <w:rPr>
          <w:sz w:val="28"/>
          <w:szCs w:val="28"/>
        </w:rPr>
      </w:pPr>
      <w:r w:rsidRPr="00465D21">
        <w:rPr>
          <w:sz w:val="28"/>
          <w:szCs w:val="28"/>
        </w:rPr>
        <w:t>Цели самостоятельной работы: систематизация и закрепление теоретических знаний; углубление и расширение знаний; развитие творческой инициативы; формирование самостоятельного мышления, способностей к саморазвитию.</w:t>
      </w:r>
    </w:p>
    <w:p w:rsidR="00972119" w:rsidRPr="00465D21" w:rsidRDefault="00972119" w:rsidP="00465D21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972119" w:rsidRPr="00465D21" w:rsidRDefault="00972119" w:rsidP="00465D21">
      <w:pPr>
        <w:ind w:left="360"/>
        <w:rPr>
          <w:sz w:val="28"/>
          <w:szCs w:val="28"/>
        </w:rPr>
      </w:pPr>
    </w:p>
    <w:p w:rsidR="0070463A" w:rsidRDefault="0070463A" w:rsidP="00465D21"/>
    <w:sectPr w:rsidR="0070463A" w:rsidSect="0061199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BF" w:rsidRDefault="00D743BF">
      <w:r>
        <w:separator/>
      </w:r>
    </w:p>
  </w:endnote>
  <w:endnote w:type="continuationSeparator" w:id="0">
    <w:p w:rsidR="00D743BF" w:rsidRDefault="00D7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0D" w:rsidRDefault="00BD510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C67D7">
      <w:rPr>
        <w:noProof/>
      </w:rPr>
      <w:t>14</w:t>
    </w:r>
    <w:r>
      <w:fldChar w:fldCharType="end"/>
    </w:r>
  </w:p>
  <w:p w:rsidR="00BD510D" w:rsidRDefault="00BD510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BF" w:rsidRDefault="00D743BF">
      <w:r>
        <w:separator/>
      </w:r>
    </w:p>
  </w:footnote>
  <w:footnote w:type="continuationSeparator" w:id="0">
    <w:p w:rsidR="00D743BF" w:rsidRDefault="00D7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80"/>
        </w:tabs>
        <w:ind w:left="180" w:hanging="1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single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49161E"/>
    <w:multiLevelType w:val="hybridMultilevel"/>
    <w:tmpl w:val="1B12D1E6"/>
    <w:lvl w:ilvl="0" w:tplc="5AA012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22F07"/>
    <w:multiLevelType w:val="hybridMultilevel"/>
    <w:tmpl w:val="C3F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6ACA"/>
    <w:multiLevelType w:val="multilevel"/>
    <w:tmpl w:val="B8A4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6D3D76"/>
    <w:multiLevelType w:val="hybridMultilevel"/>
    <w:tmpl w:val="25AE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300F"/>
    <w:multiLevelType w:val="hybridMultilevel"/>
    <w:tmpl w:val="E7B842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E2E"/>
    <w:multiLevelType w:val="hybridMultilevel"/>
    <w:tmpl w:val="513273F2"/>
    <w:lvl w:ilvl="0" w:tplc="9EA24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04609"/>
    <w:multiLevelType w:val="hybridMultilevel"/>
    <w:tmpl w:val="B7F4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19"/>
    <w:rsid w:val="00004A93"/>
    <w:rsid w:val="000C63CF"/>
    <w:rsid w:val="000F57EE"/>
    <w:rsid w:val="0010008C"/>
    <w:rsid w:val="00176E5D"/>
    <w:rsid w:val="00191B8E"/>
    <w:rsid w:val="001B269F"/>
    <w:rsid w:val="001C514C"/>
    <w:rsid w:val="001C67D7"/>
    <w:rsid w:val="00210A75"/>
    <w:rsid w:val="002207AD"/>
    <w:rsid w:val="003A6236"/>
    <w:rsid w:val="003F044A"/>
    <w:rsid w:val="00465D21"/>
    <w:rsid w:val="004862D6"/>
    <w:rsid w:val="004B3C44"/>
    <w:rsid w:val="004C4C1B"/>
    <w:rsid w:val="004D6FB7"/>
    <w:rsid w:val="005123C3"/>
    <w:rsid w:val="00531CFF"/>
    <w:rsid w:val="00561428"/>
    <w:rsid w:val="00611994"/>
    <w:rsid w:val="0070463A"/>
    <w:rsid w:val="00734D53"/>
    <w:rsid w:val="00774352"/>
    <w:rsid w:val="00826F63"/>
    <w:rsid w:val="00915F75"/>
    <w:rsid w:val="00935C50"/>
    <w:rsid w:val="009543E7"/>
    <w:rsid w:val="00972119"/>
    <w:rsid w:val="00972A44"/>
    <w:rsid w:val="009E6DD5"/>
    <w:rsid w:val="00AA7F49"/>
    <w:rsid w:val="00AB3688"/>
    <w:rsid w:val="00B76FAF"/>
    <w:rsid w:val="00B84051"/>
    <w:rsid w:val="00BC4D9A"/>
    <w:rsid w:val="00BD510D"/>
    <w:rsid w:val="00BE1290"/>
    <w:rsid w:val="00BF49B3"/>
    <w:rsid w:val="00C40D4C"/>
    <w:rsid w:val="00CB2C6F"/>
    <w:rsid w:val="00D743BF"/>
    <w:rsid w:val="00D77D4A"/>
    <w:rsid w:val="00DD1E84"/>
    <w:rsid w:val="00EC5EB8"/>
    <w:rsid w:val="00EC64B9"/>
    <w:rsid w:val="00F41BDC"/>
    <w:rsid w:val="00F85229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ED95-A887-475E-845C-7E418C5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119"/>
    <w:pPr>
      <w:keepNext/>
      <w:tabs>
        <w:tab w:val="left" w:pos="2835"/>
        <w:tab w:val="left" w:pos="723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9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972119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9543E7"/>
    <w:pPr>
      <w:autoSpaceDN w:val="0"/>
      <w:ind w:firstLine="567"/>
      <w:contextualSpacing/>
      <w:jc w:val="both"/>
    </w:pPr>
    <w:rPr>
      <w:rFonts w:eastAsia="Lucida Grande CY"/>
      <w:bCs/>
      <w:sz w:val="28"/>
      <w:szCs w:val="28"/>
      <w:lang w:eastAsia="en-US"/>
    </w:rPr>
  </w:style>
  <w:style w:type="paragraph" w:customStyle="1" w:styleId="2">
    <w:name w:val="Знак2"/>
    <w:basedOn w:val="a"/>
    <w:rsid w:val="0097211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972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7z0">
    <w:name w:val="WW8Num7z0"/>
    <w:rsid w:val="00972119"/>
    <w:rPr>
      <w:rFonts w:ascii="Symbol" w:hAnsi="Symbol" w:cs="Symbol"/>
    </w:rPr>
  </w:style>
  <w:style w:type="character" w:styleId="a7">
    <w:name w:val="Strong"/>
    <w:qFormat/>
    <w:rsid w:val="00972119"/>
    <w:rPr>
      <w:b/>
      <w:bCs/>
    </w:rPr>
  </w:style>
  <w:style w:type="paragraph" w:styleId="20">
    <w:name w:val="List 2"/>
    <w:basedOn w:val="a"/>
    <w:rsid w:val="00972119"/>
    <w:pPr>
      <w:ind w:left="566" w:hanging="283"/>
    </w:pPr>
    <w:rPr>
      <w:rFonts w:ascii="Arial" w:hAnsi="Arial" w:cs="Arial"/>
      <w:szCs w:val="28"/>
    </w:rPr>
  </w:style>
  <w:style w:type="paragraph" w:styleId="a8">
    <w:name w:val="List"/>
    <w:basedOn w:val="a"/>
    <w:rsid w:val="00972119"/>
    <w:pPr>
      <w:ind w:left="360" w:hanging="360"/>
    </w:pPr>
  </w:style>
  <w:style w:type="paragraph" w:styleId="21">
    <w:name w:val="Body Text Indent 2"/>
    <w:basedOn w:val="a"/>
    <w:link w:val="22"/>
    <w:rsid w:val="00972119"/>
    <w:pPr>
      <w:spacing w:line="360" w:lineRule="auto"/>
      <w:ind w:firstLine="68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72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72119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rsid w:val="00972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97211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9721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rsid w:val="00972119"/>
    <w:rPr>
      <w:color w:val="0563C1"/>
      <w:u w:val="single"/>
    </w:rPr>
  </w:style>
  <w:style w:type="character" w:styleId="ad">
    <w:name w:val="Emphasis"/>
    <w:uiPriority w:val="20"/>
    <w:qFormat/>
    <w:rsid w:val="00972119"/>
    <w:rPr>
      <w:i/>
      <w:iCs/>
    </w:rPr>
  </w:style>
  <w:style w:type="character" w:styleId="ae">
    <w:name w:val="line number"/>
    <w:rsid w:val="00972119"/>
  </w:style>
  <w:style w:type="paragraph" w:styleId="af">
    <w:name w:val="header"/>
    <w:basedOn w:val="a"/>
    <w:link w:val="af0"/>
    <w:rsid w:val="009721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9721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972119"/>
  </w:style>
  <w:style w:type="paragraph" w:styleId="af3">
    <w:name w:val="Subtitle"/>
    <w:basedOn w:val="a"/>
    <w:link w:val="af4"/>
    <w:qFormat/>
    <w:rsid w:val="00972119"/>
    <w:pPr>
      <w:tabs>
        <w:tab w:val="left" w:pos="993"/>
      </w:tabs>
      <w:ind w:right="-568"/>
      <w:jc w:val="center"/>
    </w:pPr>
    <w:rPr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rsid w:val="009721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5">
    <w:name w:val="Body Text"/>
    <w:basedOn w:val="a"/>
    <w:link w:val="af6"/>
    <w:rsid w:val="0097211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rsid w:val="00972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uiPriority w:val="99"/>
    <w:locked/>
    <w:rsid w:val="00972119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972119"/>
    <w:rPr>
      <w:rFonts w:ascii="Tahoma" w:hAnsi="Tahoma" w:cs="Tahoma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2119"/>
    <w:pPr>
      <w:widowControl w:val="0"/>
      <w:shd w:val="clear" w:color="auto" w:fill="FFFFFF"/>
      <w:spacing w:line="163" w:lineRule="exact"/>
      <w:ind w:hanging="34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972119"/>
    <w:pPr>
      <w:widowControl w:val="0"/>
      <w:shd w:val="clear" w:color="auto" w:fill="FFFFFF"/>
      <w:spacing w:line="163" w:lineRule="exact"/>
      <w:ind w:hanging="340"/>
    </w:pPr>
    <w:rPr>
      <w:rFonts w:ascii="Tahoma" w:eastAsiaTheme="minorHAnsi" w:hAnsi="Tahoma" w:cs="Tahoma"/>
      <w:sz w:val="14"/>
      <w:szCs w:val="14"/>
      <w:lang w:eastAsia="en-US"/>
    </w:rPr>
  </w:style>
  <w:style w:type="paragraph" w:customStyle="1" w:styleId="13">
    <w:name w:val="Текст1"/>
    <w:basedOn w:val="a"/>
    <w:rsid w:val="00972119"/>
    <w:pPr>
      <w:widowControl w:val="0"/>
      <w:suppressAutoHyphens/>
    </w:pPr>
    <w:rPr>
      <w:rFonts w:ascii="Courier New" w:eastAsia="Lucida Sans Unicode" w:hAnsi="Courier New" w:cs="Courier New"/>
      <w:kern w:val="1"/>
      <w:lang w:eastAsia="zh-CN" w:bidi="hi-IN"/>
    </w:rPr>
  </w:style>
  <w:style w:type="character" w:customStyle="1" w:styleId="WW-Absatz-Standardschriftart">
    <w:name w:val="WW-Absatz-Standardschriftart"/>
    <w:rsid w:val="00972119"/>
  </w:style>
  <w:style w:type="paragraph" w:styleId="af7">
    <w:name w:val="List Paragraph"/>
    <w:basedOn w:val="a"/>
    <w:uiPriority w:val="34"/>
    <w:qFormat/>
    <w:rsid w:val="0061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totalarch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khanacadem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noki53.ru%2Fabout%2Fprogramma-vospitaniya.php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10</cp:revision>
  <dcterms:created xsi:type="dcterms:W3CDTF">2019-08-28T11:30:00Z</dcterms:created>
  <dcterms:modified xsi:type="dcterms:W3CDTF">2022-09-29T16:28:00Z</dcterms:modified>
</cp:coreProperties>
</file>