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6F" w:rsidRPr="004B5AC8" w:rsidRDefault="00D1106F" w:rsidP="00D1106F">
      <w:pPr>
        <w:jc w:val="center"/>
        <w:rPr>
          <w:b/>
          <w:bCs/>
        </w:rPr>
      </w:pPr>
      <w:r w:rsidRPr="004B5AC8">
        <w:rPr>
          <w:b/>
          <w:bCs/>
        </w:rPr>
        <w:t>СОГЛАСИЕ НА ОБРАБОТКУ ПЕРСОНАЛЬНЫХ ДАННЫХ</w:t>
      </w:r>
      <w:bookmarkStart w:id="0" w:name="_GoBack"/>
      <w:bookmarkEnd w:id="0"/>
    </w:p>
    <w:p w:rsidR="00D1106F" w:rsidRDefault="00D1106F" w:rsidP="00D1106F">
      <w:pPr>
        <w:jc w:val="center"/>
        <w:rPr>
          <w:rFonts w:ascii="Arial" w:hAnsi="Arial" w:cs="Arial"/>
          <w:b/>
          <w:bCs/>
        </w:rPr>
      </w:pPr>
    </w:p>
    <w:tbl>
      <w:tblPr>
        <w:tblW w:w="1078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67"/>
        <w:gridCol w:w="283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567"/>
        <w:gridCol w:w="140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1106F" w:rsidTr="00D1106F"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106F" w:rsidRDefault="00D11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06F" w:rsidRDefault="00D1106F"/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106F" w:rsidRDefault="00D11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</w:tr>
      <w:tr w:rsidR="00D1106F" w:rsidTr="00D1106F"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106F" w:rsidRDefault="00D11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06F" w:rsidRDefault="00D1106F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D1106F" w:rsidRDefault="00D1106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06F" w:rsidRDefault="00D1106F"/>
        </w:tc>
      </w:tr>
      <w:tr w:rsidR="00D1106F" w:rsidTr="00D1106F"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106F" w:rsidRDefault="00D11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06F" w:rsidRDefault="00D1106F"/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106F" w:rsidRDefault="00D11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06F" w:rsidRDefault="00D1106F">
            <w: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06F" w:rsidRDefault="00D1106F">
            <w: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</w:tr>
    </w:tbl>
    <w:p w:rsidR="00D1106F" w:rsidRDefault="00D1106F" w:rsidP="00D1106F"/>
    <w:tbl>
      <w:tblPr>
        <w:tblW w:w="0" w:type="auto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44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1106F" w:rsidTr="00D1106F">
        <w:trPr>
          <w:gridAfter w:val="11"/>
          <w:wAfter w:w="3124" w:type="dxa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106F" w:rsidRDefault="00D110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места жительства: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06F" w:rsidRDefault="00D1106F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06F" w:rsidRDefault="00D1106F"/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06F" w:rsidRDefault="00D11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</w:tr>
      <w:tr w:rsidR="00D1106F" w:rsidTr="00D1106F"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106F" w:rsidRDefault="00D11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</w:tr>
      <w:tr w:rsidR="00D1106F" w:rsidTr="00D1106F"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106F" w:rsidRDefault="00D11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субъекта РФ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</w:tr>
      <w:tr w:rsidR="00D1106F" w:rsidTr="00D1106F"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106F" w:rsidRDefault="00D11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</w:tr>
      <w:tr w:rsidR="00D1106F" w:rsidTr="00D1106F"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106F" w:rsidRDefault="00D11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Город, населенный пункт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</w:tr>
      <w:tr w:rsidR="00D1106F" w:rsidTr="00D1106F"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106F" w:rsidRDefault="00D11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Улица, проспект, переулок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</w:tr>
      <w:tr w:rsidR="00D1106F" w:rsidTr="00D1106F"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106F" w:rsidRDefault="00D110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106F" w:rsidRDefault="00D1106F"/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1106F" w:rsidRDefault="00D11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106F" w:rsidRDefault="00D1106F"/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1106F" w:rsidRDefault="00D11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</w:tr>
    </w:tbl>
    <w:p w:rsidR="00D1106F" w:rsidRDefault="00D1106F" w:rsidP="00D1106F"/>
    <w:tbl>
      <w:tblPr>
        <w:tblW w:w="0" w:type="auto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921"/>
        <w:gridCol w:w="699"/>
        <w:gridCol w:w="231"/>
        <w:gridCol w:w="232"/>
        <w:gridCol w:w="232"/>
        <w:gridCol w:w="232"/>
        <w:gridCol w:w="738"/>
        <w:gridCol w:w="232"/>
        <w:gridCol w:w="232"/>
        <w:gridCol w:w="232"/>
        <w:gridCol w:w="232"/>
        <w:gridCol w:w="232"/>
        <w:gridCol w:w="232"/>
        <w:gridCol w:w="232"/>
        <w:gridCol w:w="1158"/>
        <w:gridCol w:w="232"/>
        <w:gridCol w:w="232"/>
        <w:gridCol w:w="244"/>
        <w:gridCol w:w="232"/>
        <w:gridCol w:w="232"/>
        <w:gridCol w:w="244"/>
        <w:gridCol w:w="232"/>
        <w:gridCol w:w="232"/>
        <w:gridCol w:w="232"/>
        <w:gridCol w:w="232"/>
      </w:tblGrid>
      <w:tr w:rsidR="00D1106F" w:rsidTr="00D1106F"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106F" w:rsidRDefault="00D110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Паспортные данные: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106F" w:rsidRDefault="00D11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06F" w:rsidRDefault="00D11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06F" w:rsidRDefault="00D11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06F" w:rsidRDefault="00D1106F">
            <w:r>
              <w:t>.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06F" w:rsidRDefault="00D1106F">
            <w:r>
              <w:t>.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</w:tr>
    </w:tbl>
    <w:p w:rsidR="00D1106F" w:rsidRDefault="00D1106F" w:rsidP="00D1106F"/>
    <w:tbl>
      <w:tblPr>
        <w:tblW w:w="0" w:type="auto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57"/>
        <w:gridCol w:w="257"/>
        <w:gridCol w:w="258"/>
        <w:gridCol w:w="259"/>
        <w:gridCol w:w="259"/>
        <w:gridCol w:w="247"/>
        <w:gridCol w:w="247"/>
        <w:gridCol w:w="247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1106F" w:rsidTr="00D1106F"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6F" w:rsidRDefault="00D1106F">
            <w:r>
              <w:rPr>
                <w:sz w:val="20"/>
                <w:szCs w:val="20"/>
              </w:rPr>
              <w:t xml:space="preserve">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</w:tr>
      <w:tr w:rsidR="00D1106F" w:rsidTr="00D1106F"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</w:tr>
      <w:tr w:rsidR="00D1106F" w:rsidTr="00D1106F"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</w:tr>
    </w:tbl>
    <w:p w:rsidR="00D1106F" w:rsidRDefault="00D1106F" w:rsidP="00D1106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Контактные телефоны (с кодом страны, региона):</w:t>
      </w:r>
    </w:p>
    <w:tbl>
      <w:tblPr>
        <w:tblW w:w="10948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083"/>
        <w:gridCol w:w="282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62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91"/>
      </w:tblGrid>
      <w:tr w:rsidR="00D1106F" w:rsidTr="00D1106F">
        <w:trPr>
          <w:gridAfter w:val="23"/>
          <w:wAfter w:w="6758" w:type="dxa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6F" w:rsidRDefault="00D11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Домашний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>
            <w:pPr>
              <w:jc w:val="right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</w:tr>
      <w:tr w:rsidR="00D1106F" w:rsidTr="00D1106F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6F" w:rsidRDefault="00D11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Рабочий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>
            <w:pPr>
              <w:jc w:val="right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06F" w:rsidRDefault="00D1106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6F" w:rsidRDefault="00D11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</w:tr>
      <w:tr w:rsidR="00D1106F" w:rsidTr="00D1106F">
        <w:trPr>
          <w:gridAfter w:val="23"/>
          <w:wAfter w:w="6758" w:type="dxa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6F" w:rsidRDefault="00D11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Мобильный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>
            <w:pPr>
              <w:jc w:val="right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F" w:rsidRDefault="00D1106F"/>
        </w:tc>
      </w:tr>
    </w:tbl>
    <w:p w:rsidR="00D1106F" w:rsidRDefault="00D1106F" w:rsidP="00D1106F">
      <w:pPr>
        <w:ind w:left="-851" w:right="-284"/>
        <w:jc w:val="both"/>
        <w:rPr>
          <w:sz w:val="22"/>
          <w:szCs w:val="22"/>
        </w:rPr>
      </w:pPr>
      <w:r>
        <w:t xml:space="preserve">Согласно федеральному закону от 27.07.2006 г. «О персональных данных» № 152-ФЗ я даю согласие: </w:t>
      </w:r>
      <w:proofErr w:type="gramStart"/>
      <w:r>
        <w:t xml:space="preserve">- Государственному бюджетному профессиональному образовательному учреждению «Новгородский областной колледж искусств им. С.В. Рахманинова» (173014 г. Великий Новгород, ул. Большая Московская, д.70), организационному комитету  </w:t>
      </w:r>
      <w:r w:rsidR="004B5AC8" w:rsidRPr="000321DB">
        <w:rPr>
          <w:lang w:val="en-US"/>
        </w:rPr>
        <w:t>XV</w:t>
      </w:r>
      <w:r w:rsidR="004E536A">
        <w:rPr>
          <w:lang w:val="en-US"/>
        </w:rPr>
        <w:t>I</w:t>
      </w:r>
      <w:r w:rsidR="004E536A">
        <w:t xml:space="preserve"> Всероссийского конкурса имени</w:t>
      </w:r>
      <w:r w:rsidR="004B5AC8" w:rsidRPr="000321DB">
        <w:t xml:space="preserve"> С.В. Рахманинова </w:t>
      </w:r>
      <w:r w:rsidR="00716126">
        <w:t xml:space="preserve">(с международным участием) </w:t>
      </w:r>
      <w:r w:rsidR="004B5AC8" w:rsidRPr="000321DB">
        <w:t>ср</w:t>
      </w:r>
      <w:r w:rsidR="004E536A">
        <w:t>еди студентов музыкальных колледжей и колледжей искусств</w:t>
      </w:r>
      <w:r w:rsidR="004B5AC8" w:rsidRPr="000321DB">
        <w:t xml:space="preserve">, посвящённого </w:t>
      </w:r>
      <w:r w:rsidR="004E536A">
        <w:t xml:space="preserve">150-летию со дня рождения С.В. Рахманинова </w:t>
      </w:r>
      <w:r>
        <w:t>на обработку моих персональных данных путем осуществления следующих действий, совершаемых с</w:t>
      </w:r>
      <w:proofErr w:type="gramEnd"/>
      <w:r>
        <w:t xml:space="preserve"> </w:t>
      </w:r>
      <w:proofErr w:type="gramStart"/>
      <w:r>
        <w:t>использованием средств автоматизации или без использования таких средств: сбор, запись, систематизацию, накопление, хранение, уточнение (обновление, изменение), извлечение, использование, передачу следующим организациям:</w:t>
      </w:r>
      <w:proofErr w:type="gramEnd"/>
      <w:r>
        <w:t xml:space="preserve"> Правительство Новгородской области, Департамент культуры и туризма Новгородской области; УФК по Новгородской области; УФМС России по Новгородской области; УФНС России по Новгородской области; ГУ-ОПФ РФ по Новгородской области; ГУ - Новгородское региональное отделение Фонда соцстраха РФ; Новгородское отделение № 8629 ОАО «Сбербанк России»; </w:t>
      </w:r>
      <w:proofErr w:type="gramStart"/>
      <w:r>
        <w:t>СМИ, органы исполнительной власти субъектов РФ, органы местного самоуправления (местная администрация), а также на представление, доступ и запросы правоохранительным и судебным органам; обезличивание, блокирование, удаление, уничтожение персональных данных, а именно совершение действий предусмотренных п.3 ст.3 ФЗ «О персональных данных» (в исключительных случаях данные передаются в другие организации по дополнительному согласию).</w:t>
      </w:r>
      <w:proofErr w:type="gramEnd"/>
    </w:p>
    <w:p w:rsidR="00D1106F" w:rsidRDefault="00D1106F" w:rsidP="00D1106F">
      <w:pPr>
        <w:autoSpaceDE w:val="0"/>
        <w:autoSpaceDN w:val="0"/>
        <w:adjustRightInd w:val="0"/>
        <w:ind w:left="-851" w:right="-284" w:firstLine="540"/>
        <w:jc w:val="both"/>
      </w:pPr>
      <w:r>
        <w:t>Цель обработки: заключение социальных и финансовых отношений.</w:t>
      </w:r>
    </w:p>
    <w:p w:rsidR="00D1106F" w:rsidRDefault="00D1106F" w:rsidP="00D1106F">
      <w:pPr>
        <w:autoSpaceDE w:val="0"/>
        <w:autoSpaceDN w:val="0"/>
        <w:adjustRightInd w:val="0"/>
        <w:ind w:left="-851" w:right="-284" w:firstLine="540"/>
        <w:jc w:val="both"/>
      </w:pPr>
      <w:r>
        <w:t xml:space="preserve">Перечень персональных данных: ФИО, дата рождения, паспортные данные, </w:t>
      </w:r>
      <w:r w:rsidR="004B5AC8">
        <w:t xml:space="preserve"> фото.</w:t>
      </w:r>
    </w:p>
    <w:p w:rsidR="00D1106F" w:rsidRDefault="00D1106F" w:rsidP="00D1106F">
      <w:pPr>
        <w:ind w:left="-851" w:right="-284" w:firstLine="709"/>
        <w:jc w:val="both"/>
      </w:pPr>
      <w:r>
        <w:t>Настоящее согласие действует со дня подписания до дня его отзыва в письменной форме, если сохранение персональных данных более не требуется для целей обработки персональных данных п. 5 ст.21 ФЗ «О персональных данных».</w:t>
      </w:r>
    </w:p>
    <w:p w:rsidR="00D1106F" w:rsidRDefault="00D1106F" w:rsidP="00D1106F">
      <w:pPr>
        <w:jc w:val="both"/>
      </w:pPr>
    </w:p>
    <w:p w:rsidR="00D1106F" w:rsidRDefault="00D1106F" w:rsidP="00D1106F">
      <w:pPr>
        <w:jc w:val="both"/>
      </w:pPr>
      <w:r>
        <w:t>_____________/</w:t>
      </w:r>
      <w:r w:rsidR="00EC2C8C">
        <w:t>______</w:t>
      </w:r>
      <w:r w:rsidR="004B5AC8">
        <w:t xml:space="preserve">___________________/                </w:t>
      </w:r>
      <w:r>
        <w:tab/>
      </w:r>
      <w:r w:rsidR="004B5AC8">
        <w:t>______________________________</w:t>
      </w:r>
    </w:p>
    <w:p w:rsidR="00D1106F" w:rsidRDefault="00D1106F" w:rsidP="00D1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Подпись</w:t>
      </w:r>
      <w:r>
        <w:rPr>
          <w:sz w:val="20"/>
          <w:szCs w:val="20"/>
        </w:rPr>
        <w:tab/>
        <w:t xml:space="preserve">      расшифровка подписи Заявителя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B5AC8">
        <w:rPr>
          <w:sz w:val="20"/>
          <w:szCs w:val="20"/>
        </w:rPr>
        <w:t xml:space="preserve">                         дата заполнения </w:t>
      </w:r>
    </w:p>
    <w:p w:rsidR="004B5AC8" w:rsidRDefault="004B5AC8" w:rsidP="00A710C4">
      <w:pPr>
        <w:jc w:val="center"/>
        <w:rPr>
          <w:bCs/>
        </w:rPr>
      </w:pPr>
    </w:p>
    <w:p w:rsidR="004B5AC8" w:rsidRDefault="004B5AC8" w:rsidP="00A710C4">
      <w:pPr>
        <w:jc w:val="center"/>
        <w:rPr>
          <w:bCs/>
        </w:rPr>
      </w:pPr>
    </w:p>
    <w:sectPr w:rsidR="004B5AC8" w:rsidSect="009A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D28"/>
    <w:rsid w:val="0007656F"/>
    <w:rsid w:val="001E0F01"/>
    <w:rsid w:val="003F1F53"/>
    <w:rsid w:val="004B5AC8"/>
    <w:rsid w:val="004E536A"/>
    <w:rsid w:val="004F7930"/>
    <w:rsid w:val="00616073"/>
    <w:rsid w:val="00630A19"/>
    <w:rsid w:val="00690391"/>
    <w:rsid w:val="00706AFE"/>
    <w:rsid w:val="00716126"/>
    <w:rsid w:val="00863ADA"/>
    <w:rsid w:val="008B5D30"/>
    <w:rsid w:val="00912D28"/>
    <w:rsid w:val="0091760D"/>
    <w:rsid w:val="009A5AB1"/>
    <w:rsid w:val="00A07691"/>
    <w:rsid w:val="00A710C4"/>
    <w:rsid w:val="00B41834"/>
    <w:rsid w:val="00BA227A"/>
    <w:rsid w:val="00CA4FE7"/>
    <w:rsid w:val="00D1106F"/>
    <w:rsid w:val="00D44CDB"/>
    <w:rsid w:val="00EA2AE5"/>
    <w:rsid w:val="00EC2C8C"/>
    <w:rsid w:val="00EC6570"/>
    <w:rsid w:val="00FA6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C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C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user</cp:lastModifiedBy>
  <cp:revision>3</cp:revision>
  <cp:lastPrinted>2017-11-23T11:40:00Z</cp:lastPrinted>
  <dcterms:created xsi:type="dcterms:W3CDTF">2023-07-06T13:27:00Z</dcterms:created>
  <dcterms:modified xsi:type="dcterms:W3CDTF">2023-07-06T14:50:00Z</dcterms:modified>
</cp:coreProperties>
</file>